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90" w:rsidRPr="00CC4DBB" w:rsidRDefault="00691BF0" w:rsidP="00CC4DBB">
      <w:pPr>
        <w:jc w:val="center"/>
        <w:rPr>
          <w:b/>
          <w:sz w:val="28"/>
          <w:szCs w:val="28"/>
        </w:rPr>
      </w:pPr>
      <w:r>
        <w:rPr>
          <w:b/>
          <w:sz w:val="28"/>
          <w:szCs w:val="28"/>
        </w:rPr>
        <w:t>2.2.</w:t>
      </w:r>
      <w:r w:rsidR="0003084C" w:rsidRPr="00CC4DBB">
        <w:rPr>
          <w:b/>
          <w:sz w:val="28"/>
          <w:szCs w:val="28"/>
        </w:rPr>
        <w:t xml:space="preserve"> Reporting Student Progress to the BOT</w:t>
      </w:r>
      <w:r w:rsidR="0037128C">
        <w:rPr>
          <w:b/>
          <w:sz w:val="28"/>
          <w:szCs w:val="28"/>
        </w:rPr>
        <w:t xml:space="preserve"> (Self review) </w:t>
      </w:r>
    </w:p>
    <w:p w:rsidR="0003084C" w:rsidRPr="00CC4DBB" w:rsidRDefault="00CC4DBB" w:rsidP="00CC4DBB">
      <w:pPr>
        <w:jc w:val="center"/>
        <w:rPr>
          <w:b/>
          <w:sz w:val="28"/>
          <w:szCs w:val="28"/>
        </w:rPr>
      </w:pPr>
      <w:r w:rsidRPr="00CC4DBB">
        <w:rPr>
          <w:b/>
          <w:sz w:val="28"/>
          <w:szCs w:val="28"/>
        </w:rPr>
        <w:t>Parnell District School</w:t>
      </w:r>
    </w:p>
    <w:p w:rsidR="0003084C" w:rsidRPr="00CC4DBB" w:rsidRDefault="00CC4DBB">
      <w:pPr>
        <w:rPr>
          <w:b/>
          <w:sz w:val="28"/>
          <w:szCs w:val="28"/>
        </w:rPr>
      </w:pPr>
      <w:r w:rsidRPr="00CC4DBB">
        <w:rPr>
          <w:b/>
          <w:sz w:val="28"/>
          <w:szCs w:val="28"/>
        </w:rPr>
        <w:t>Rationale</w:t>
      </w:r>
    </w:p>
    <w:p w:rsidR="00CC4DBB" w:rsidRDefault="00CC4DBB">
      <w:pPr>
        <w:rPr>
          <w:sz w:val="24"/>
          <w:szCs w:val="24"/>
        </w:rPr>
      </w:pPr>
      <w:r w:rsidRPr="00CC4DBB">
        <w:rPr>
          <w:sz w:val="24"/>
          <w:szCs w:val="24"/>
        </w:rPr>
        <w:t xml:space="preserve">The Board of trustees through the principal and staff </w:t>
      </w:r>
      <w:r>
        <w:rPr>
          <w:sz w:val="24"/>
          <w:szCs w:val="24"/>
        </w:rPr>
        <w:t xml:space="preserve">will develop and implement a curriculum for Year 1-8 at Parnell District School. This curriculum will be underpinned by the </w:t>
      </w:r>
      <w:r w:rsidRPr="00CC4DBB">
        <w:rPr>
          <w:b/>
          <w:sz w:val="24"/>
          <w:szCs w:val="24"/>
          <w:u w:val="single"/>
        </w:rPr>
        <w:t>principles,</w:t>
      </w:r>
      <w:r>
        <w:rPr>
          <w:sz w:val="24"/>
          <w:szCs w:val="24"/>
        </w:rPr>
        <w:t xml:space="preserve"> in which the </w:t>
      </w:r>
      <w:r w:rsidRPr="00CC4DBB">
        <w:rPr>
          <w:b/>
          <w:sz w:val="24"/>
          <w:szCs w:val="24"/>
          <w:u w:val="single"/>
        </w:rPr>
        <w:t xml:space="preserve">values </w:t>
      </w:r>
      <w:r>
        <w:rPr>
          <w:sz w:val="24"/>
          <w:szCs w:val="24"/>
        </w:rPr>
        <w:t xml:space="preserve">are encouraged, modelled and explored by the students and which supports the students to develop the </w:t>
      </w:r>
      <w:r w:rsidRPr="00CC4DBB">
        <w:rPr>
          <w:b/>
          <w:sz w:val="24"/>
          <w:szCs w:val="24"/>
          <w:u w:val="single"/>
        </w:rPr>
        <w:t>key competencies</w:t>
      </w:r>
      <w:r w:rsidR="004A049E">
        <w:rPr>
          <w:sz w:val="24"/>
          <w:szCs w:val="24"/>
        </w:rPr>
        <w:t>.</w:t>
      </w:r>
    </w:p>
    <w:p w:rsidR="004A049E" w:rsidRDefault="004A049E">
      <w:pPr>
        <w:rPr>
          <w:sz w:val="24"/>
          <w:szCs w:val="24"/>
        </w:rPr>
      </w:pPr>
      <w:r>
        <w:rPr>
          <w:sz w:val="24"/>
          <w:szCs w:val="24"/>
        </w:rPr>
        <w:t>The school will implement its curriculum in accordance with the priorities set out in the National Educational Goals and national Administration Guidelines.</w:t>
      </w:r>
    </w:p>
    <w:p w:rsidR="0037128C" w:rsidRDefault="0037128C">
      <w:pPr>
        <w:rPr>
          <w:sz w:val="24"/>
          <w:szCs w:val="24"/>
        </w:rPr>
      </w:pPr>
      <w:r>
        <w:rPr>
          <w:sz w:val="24"/>
          <w:szCs w:val="24"/>
        </w:rPr>
        <w:t xml:space="preserve">The school will </w:t>
      </w:r>
    </w:p>
    <w:p w:rsidR="0037128C" w:rsidRPr="0037128C" w:rsidRDefault="0037128C" w:rsidP="0037128C">
      <w:pPr>
        <w:pStyle w:val="ListParagraph"/>
        <w:numPr>
          <w:ilvl w:val="0"/>
          <w:numId w:val="4"/>
        </w:numPr>
        <w:rPr>
          <w:sz w:val="24"/>
          <w:szCs w:val="24"/>
        </w:rPr>
      </w:pPr>
      <w:r w:rsidRPr="0037128C">
        <w:rPr>
          <w:sz w:val="24"/>
          <w:szCs w:val="24"/>
        </w:rPr>
        <w:t xml:space="preserve">Gather a range of data upon which to make evaluations </w:t>
      </w:r>
    </w:p>
    <w:p w:rsidR="0037128C" w:rsidRDefault="0037128C" w:rsidP="0037128C">
      <w:pPr>
        <w:pStyle w:val="ListParagraph"/>
        <w:numPr>
          <w:ilvl w:val="0"/>
          <w:numId w:val="4"/>
        </w:numPr>
        <w:rPr>
          <w:sz w:val="24"/>
          <w:szCs w:val="24"/>
        </w:rPr>
      </w:pPr>
      <w:r>
        <w:rPr>
          <w:sz w:val="24"/>
          <w:szCs w:val="24"/>
        </w:rPr>
        <w:t xml:space="preserve">Provide formative assessment feedback to students/caregivers (see 2.1) </w:t>
      </w:r>
    </w:p>
    <w:p w:rsidR="0037128C" w:rsidRPr="0037128C" w:rsidRDefault="0037128C" w:rsidP="0037128C">
      <w:pPr>
        <w:pStyle w:val="ListParagraph"/>
        <w:numPr>
          <w:ilvl w:val="0"/>
          <w:numId w:val="4"/>
        </w:numPr>
        <w:rPr>
          <w:sz w:val="24"/>
          <w:szCs w:val="24"/>
        </w:rPr>
      </w:pPr>
      <w:r>
        <w:rPr>
          <w:sz w:val="24"/>
          <w:szCs w:val="24"/>
        </w:rPr>
        <w:t>Provide summative feedback to students /caregivers at regular intervals</w:t>
      </w:r>
    </w:p>
    <w:p w:rsidR="0003084C" w:rsidRPr="00CC4DBB" w:rsidRDefault="00CC4DBB">
      <w:pPr>
        <w:rPr>
          <w:b/>
          <w:sz w:val="28"/>
          <w:szCs w:val="28"/>
        </w:rPr>
      </w:pPr>
      <w:r w:rsidRPr="00CC4DBB">
        <w:rPr>
          <w:b/>
          <w:sz w:val="28"/>
          <w:szCs w:val="28"/>
        </w:rPr>
        <w:t>Supporting documentation</w:t>
      </w:r>
    </w:p>
    <w:p w:rsidR="00CC4DBB" w:rsidRDefault="00CC4DBB">
      <w:pPr>
        <w:rPr>
          <w:sz w:val="24"/>
          <w:szCs w:val="24"/>
        </w:rPr>
      </w:pPr>
      <w:r>
        <w:rPr>
          <w:sz w:val="24"/>
          <w:szCs w:val="24"/>
        </w:rPr>
        <w:t>The Board of trustees through the staff of the school will design and review curriculum documents that outline programmes that can be effectively taught in:</w:t>
      </w:r>
      <w:bookmarkStart w:id="0" w:name="_GoBack"/>
      <w:bookmarkEnd w:id="0"/>
    </w:p>
    <w:p w:rsidR="00CC4DBB" w:rsidRDefault="00CC4DBB" w:rsidP="00CC4DBB">
      <w:pPr>
        <w:pStyle w:val="ListParagraph"/>
        <w:numPr>
          <w:ilvl w:val="0"/>
          <w:numId w:val="2"/>
        </w:numPr>
        <w:rPr>
          <w:sz w:val="24"/>
          <w:szCs w:val="24"/>
        </w:rPr>
      </w:pPr>
      <w:r w:rsidRPr="00CC4DBB">
        <w:rPr>
          <w:sz w:val="24"/>
          <w:szCs w:val="24"/>
        </w:rPr>
        <w:t>English</w:t>
      </w:r>
    </w:p>
    <w:p w:rsidR="00CC4DBB" w:rsidRDefault="00CC4DBB" w:rsidP="00CC4DBB">
      <w:pPr>
        <w:pStyle w:val="ListParagraph"/>
        <w:numPr>
          <w:ilvl w:val="0"/>
          <w:numId w:val="2"/>
        </w:numPr>
        <w:rPr>
          <w:sz w:val="24"/>
          <w:szCs w:val="24"/>
        </w:rPr>
      </w:pPr>
      <w:r w:rsidRPr="00CC4DBB">
        <w:rPr>
          <w:sz w:val="24"/>
          <w:szCs w:val="24"/>
        </w:rPr>
        <w:t>The Arts</w:t>
      </w:r>
    </w:p>
    <w:p w:rsidR="00CC4DBB" w:rsidRDefault="00CC4DBB" w:rsidP="00CC4DBB">
      <w:pPr>
        <w:pStyle w:val="ListParagraph"/>
        <w:numPr>
          <w:ilvl w:val="0"/>
          <w:numId w:val="2"/>
        </w:numPr>
        <w:rPr>
          <w:sz w:val="24"/>
          <w:szCs w:val="24"/>
        </w:rPr>
      </w:pPr>
      <w:r w:rsidRPr="00CC4DBB">
        <w:rPr>
          <w:sz w:val="24"/>
          <w:szCs w:val="24"/>
        </w:rPr>
        <w:t>Health and Physical Education</w:t>
      </w:r>
    </w:p>
    <w:p w:rsidR="00CC4DBB" w:rsidRDefault="00CC4DBB" w:rsidP="00CC4DBB">
      <w:pPr>
        <w:pStyle w:val="ListParagraph"/>
        <w:numPr>
          <w:ilvl w:val="0"/>
          <w:numId w:val="2"/>
        </w:numPr>
        <w:rPr>
          <w:sz w:val="24"/>
          <w:szCs w:val="24"/>
        </w:rPr>
      </w:pPr>
      <w:r>
        <w:rPr>
          <w:sz w:val="24"/>
          <w:szCs w:val="24"/>
        </w:rPr>
        <w:t>Mathematics and Statistics</w:t>
      </w:r>
    </w:p>
    <w:p w:rsidR="00CC4DBB" w:rsidRDefault="00CC4DBB" w:rsidP="00CC4DBB">
      <w:pPr>
        <w:pStyle w:val="ListParagraph"/>
        <w:numPr>
          <w:ilvl w:val="0"/>
          <w:numId w:val="2"/>
        </w:numPr>
        <w:rPr>
          <w:sz w:val="24"/>
          <w:szCs w:val="24"/>
        </w:rPr>
      </w:pPr>
      <w:r>
        <w:rPr>
          <w:sz w:val="24"/>
          <w:szCs w:val="24"/>
        </w:rPr>
        <w:t>Science</w:t>
      </w:r>
    </w:p>
    <w:p w:rsidR="00CC4DBB" w:rsidRDefault="00CC4DBB" w:rsidP="00CC4DBB">
      <w:pPr>
        <w:pStyle w:val="ListParagraph"/>
        <w:numPr>
          <w:ilvl w:val="0"/>
          <w:numId w:val="2"/>
        </w:numPr>
        <w:rPr>
          <w:sz w:val="24"/>
          <w:szCs w:val="24"/>
        </w:rPr>
      </w:pPr>
      <w:r>
        <w:rPr>
          <w:sz w:val="24"/>
          <w:szCs w:val="24"/>
        </w:rPr>
        <w:t>Social Science</w:t>
      </w:r>
    </w:p>
    <w:p w:rsidR="00CC4DBB" w:rsidRDefault="00CC4DBB" w:rsidP="00CC4DBB">
      <w:pPr>
        <w:pStyle w:val="ListParagraph"/>
        <w:numPr>
          <w:ilvl w:val="0"/>
          <w:numId w:val="2"/>
        </w:numPr>
        <w:rPr>
          <w:sz w:val="24"/>
          <w:szCs w:val="24"/>
        </w:rPr>
      </w:pPr>
      <w:r w:rsidRPr="00CC4DBB">
        <w:rPr>
          <w:sz w:val="24"/>
          <w:szCs w:val="24"/>
        </w:rPr>
        <w:t>Technology</w:t>
      </w:r>
    </w:p>
    <w:p w:rsidR="00CC4DBB" w:rsidRPr="00CC4DBB" w:rsidRDefault="00CC4DBB" w:rsidP="00CC4DBB">
      <w:pPr>
        <w:pStyle w:val="ListParagraph"/>
        <w:numPr>
          <w:ilvl w:val="0"/>
          <w:numId w:val="2"/>
        </w:numPr>
        <w:rPr>
          <w:sz w:val="24"/>
          <w:szCs w:val="24"/>
        </w:rPr>
      </w:pPr>
      <w:r>
        <w:rPr>
          <w:sz w:val="24"/>
          <w:szCs w:val="24"/>
        </w:rPr>
        <w:t xml:space="preserve">Learning languages </w:t>
      </w:r>
      <w:r w:rsidRPr="00CC4DBB">
        <w:rPr>
          <w:sz w:val="24"/>
          <w:szCs w:val="24"/>
        </w:rPr>
        <w:t xml:space="preserve"> </w:t>
      </w:r>
    </w:p>
    <w:p w:rsidR="00CC4DBB" w:rsidRDefault="00CC4DBB">
      <w:pPr>
        <w:rPr>
          <w:sz w:val="24"/>
          <w:szCs w:val="24"/>
        </w:rPr>
      </w:pPr>
      <w:r>
        <w:rPr>
          <w:sz w:val="24"/>
          <w:szCs w:val="24"/>
        </w:rPr>
        <w:t>The Principal and staff will provide the board with information</w:t>
      </w:r>
    </w:p>
    <w:p w:rsidR="0003084C" w:rsidRDefault="00CC4DBB" w:rsidP="00CC4DBB">
      <w:pPr>
        <w:pStyle w:val="ListParagraph"/>
        <w:numPr>
          <w:ilvl w:val="0"/>
          <w:numId w:val="2"/>
        </w:numPr>
        <w:rPr>
          <w:sz w:val="24"/>
          <w:szCs w:val="24"/>
        </w:rPr>
      </w:pPr>
      <w:r w:rsidRPr="00CC4DBB">
        <w:rPr>
          <w:sz w:val="24"/>
          <w:szCs w:val="24"/>
        </w:rPr>
        <w:t>that is sufficiently comprehensive to enable an evaluation of student progress and achievement</w:t>
      </w:r>
    </w:p>
    <w:p w:rsidR="00CC4DBB" w:rsidRDefault="00CC4DBB" w:rsidP="00CC4DBB">
      <w:pPr>
        <w:pStyle w:val="ListParagraph"/>
        <w:numPr>
          <w:ilvl w:val="0"/>
          <w:numId w:val="2"/>
        </w:numPr>
        <w:rPr>
          <w:sz w:val="24"/>
          <w:szCs w:val="24"/>
        </w:rPr>
      </w:pPr>
      <w:r>
        <w:rPr>
          <w:sz w:val="24"/>
          <w:szCs w:val="24"/>
        </w:rPr>
        <w:t>That will identify students and groups of students who are not achieving, or who are at risk of not achieving, or who have special needs and to identify aspects of the curriculum that require special attention.</w:t>
      </w:r>
    </w:p>
    <w:p w:rsidR="004A049E" w:rsidRDefault="004A049E" w:rsidP="004A049E">
      <w:pPr>
        <w:pStyle w:val="ListParagraph"/>
        <w:numPr>
          <w:ilvl w:val="0"/>
          <w:numId w:val="2"/>
        </w:numPr>
        <w:rPr>
          <w:sz w:val="24"/>
          <w:szCs w:val="24"/>
        </w:rPr>
      </w:pPr>
      <w:r>
        <w:rPr>
          <w:sz w:val="24"/>
          <w:szCs w:val="24"/>
        </w:rPr>
        <w:t xml:space="preserve">After consultation with the Maori and Pasifika communities, the school will develop and make known its plans and targets  for improving the achievement of Maori and Pasifika students </w:t>
      </w:r>
    </w:p>
    <w:p w:rsidR="0003084C" w:rsidRDefault="0003084C" w:rsidP="004A049E">
      <w:pPr>
        <w:pStyle w:val="ListParagraph"/>
        <w:numPr>
          <w:ilvl w:val="0"/>
          <w:numId w:val="2"/>
        </w:numPr>
        <w:rPr>
          <w:sz w:val="24"/>
          <w:szCs w:val="24"/>
        </w:rPr>
      </w:pPr>
      <w:r w:rsidRPr="004A049E">
        <w:rPr>
          <w:sz w:val="24"/>
          <w:szCs w:val="24"/>
        </w:rPr>
        <w:t>The Board will report school level data in National standards in the board’s annual report</w:t>
      </w:r>
      <w:r w:rsidR="004A049E">
        <w:rPr>
          <w:sz w:val="24"/>
          <w:szCs w:val="24"/>
        </w:rPr>
        <w:t xml:space="preserve"> and compare this to previous year’s data </w:t>
      </w:r>
    </w:p>
    <w:p w:rsidR="004A049E" w:rsidRDefault="004A049E" w:rsidP="004A049E">
      <w:pPr>
        <w:rPr>
          <w:sz w:val="24"/>
          <w:szCs w:val="24"/>
        </w:rPr>
      </w:pPr>
    </w:p>
    <w:p w:rsidR="004A049E" w:rsidRPr="004A049E" w:rsidRDefault="004A049E" w:rsidP="004A049E">
      <w:pPr>
        <w:rPr>
          <w:sz w:val="24"/>
          <w:szCs w:val="24"/>
        </w:rPr>
      </w:pPr>
      <w:r>
        <w:rPr>
          <w:sz w:val="24"/>
          <w:szCs w:val="24"/>
        </w:rPr>
        <w:t>May 2013</w:t>
      </w:r>
    </w:p>
    <w:sectPr w:rsidR="004A049E" w:rsidRPr="004A0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88D"/>
    <w:multiLevelType w:val="hybridMultilevel"/>
    <w:tmpl w:val="EF2045AE"/>
    <w:lvl w:ilvl="0" w:tplc="755CE55A">
      <w:start w:val="1"/>
      <w:numFmt w:val="decimal"/>
      <w:lvlText w:val="%1."/>
      <w:lvlJc w:val="left"/>
      <w:pPr>
        <w:ind w:left="927" w:hanging="360"/>
      </w:pPr>
      <w:rPr>
        <w:rFonts w:asciiTheme="minorHAnsi" w:eastAsiaTheme="minorHAnsi" w:hAnsiTheme="minorHAnsi" w:cstheme="minorBidi"/>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nsid w:val="29A37A9A"/>
    <w:multiLevelType w:val="hybridMultilevel"/>
    <w:tmpl w:val="613A6AF0"/>
    <w:lvl w:ilvl="0" w:tplc="D87E08A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DBC3825"/>
    <w:multiLevelType w:val="hybridMultilevel"/>
    <w:tmpl w:val="6ADAA6AE"/>
    <w:lvl w:ilvl="0" w:tplc="D87E08A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B514360"/>
    <w:multiLevelType w:val="hybridMultilevel"/>
    <w:tmpl w:val="E138D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4C"/>
    <w:rsid w:val="00001990"/>
    <w:rsid w:val="0003084C"/>
    <w:rsid w:val="003316E7"/>
    <w:rsid w:val="0037128C"/>
    <w:rsid w:val="004A049E"/>
    <w:rsid w:val="00691BF0"/>
    <w:rsid w:val="00CC4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Parnell School</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Cain</dc:creator>
  <cp:lastModifiedBy>Gary Cain</cp:lastModifiedBy>
  <cp:revision>4</cp:revision>
  <cp:lastPrinted>2013-06-24T00:02:00Z</cp:lastPrinted>
  <dcterms:created xsi:type="dcterms:W3CDTF">2013-05-22T09:57:00Z</dcterms:created>
  <dcterms:modified xsi:type="dcterms:W3CDTF">2013-06-24T00:36:00Z</dcterms:modified>
</cp:coreProperties>
</file>