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A6D" w:rsidRPr="00534A6D" w:rsidRDefault="00534A6D" w:rsidP="007117F6">
      <w:pPr>
        <w:autoSpaceDE w:val="0"/>
        <w:autoSpaceDN w:val="0"/>
        <w:adjustRightInd w:val="0"/>
        <w:spacing w:after="0" w:line="240" w:lineRule="auto"/>
        <w:jc w:val="center"/>
        <w:rPr>
          <w:rFonts w:ascii="Arial-BoldMT-Maori" w:hAnsi="Arial-BoldMT-Maori" w:cs="Arial-BoldMT-Maori"/>
          <w:b/>
          <w:bCs/>
          <w:sz w:val="28"/>
          <w:szCs w:val="28"/>
        </w:rPr>
      </w:pPr>
      <w:r w:rsidRPr="00534A6D">
        <w:rPr>
          <w:rFonts w:ascii="Arial-BoldMT-Maori" w:hAnsi="Arial-BoldMT-Maori" w:cs="Arial-BoldMT-Maori"/>
          <w:b/>
          <w:bCs/>
          <w:sz w:val="28"/>
          <w:szCs w:val="28"/>
        </w:rPr>
        <w:t>Parnell District School</w:t>
      </w:r>
    </w:p>
    <w:p w:rsidR="00534A6D" w:rsidRDefault="00417D7B" w:rsidP="007117F6">
      <w:pPr>
        <w:autoSpaceDE w:val="0"/>
        <w:autoSpaceDN w:val="0"/>
        <w:adjustRightInd w:val="0"/>
        <w:spacing w:after="0" w:line="240" w:lineRule="auto"/>
        <w:jc w:val="center"/>
        <w:rPr>
          <w:rFonts w:ascii="Arial-BoldMT-Maori" w:hAnsi="Arial-BoldMT-Maori" w:cs="Arial-BoldMT-Maori"/>
          <w:b/>
          <w:bCs/>
          <w:sz w:val="28"/>
          <w:szCs w:val="28"/>
        </w:rPr>
      </w:pPr>
      <w:r>
        <w:rPr>
          <w:rFonts w:ascii="Arial-BoldMT-Maori" w:hAnsi="Arial-BoldMT-Maori" w:cs="Arial-BoldMT-Maori"/>
          <w:b/>
          <w:bCs/>
          <w:sz w:val="28"/>
          <w:szCs w:val="28"/>
        </w:rPr>
        <w:t>6.7</w:t>
      </w:r>
      <w:r w:rsidR="007117F6">
        <w:rPr>
          <w:rFonts w:ascii="Arial-BoldMT-Maori" w:hAnsi="Arial-BoldMT-Maori" w:cs="Arial-BoldMT-Maori"/>
          <w:b/>
          <w:bCs/>
          <w:sz w:val="28"/>
          <w:szCs w:val="28"/>
        </w:rPr>
        <w:t xml:space="preserve">. </w:t>
      </w:r>
      <w:r>
        <w:rPr>
          <w:rFonts w:ascii="Arial-BoldMT-Maori" w:hAnsi="Arial-BoldMT-Maori" w:cs="Arial-BoldMT-Maori"/>
          <w:b/>
          <w:bCs/>
          <w:sz w:val="28"/>
          <w:szCs w:val="28"/>
        </w:rPr>
        <w:t>Attendance Procedures</w:t>
      </w:r>
      <w:r w:rsidR="004F59C6">
        <w:rPr>
          <w:rFonts w:ascii="Arial-BoldMT-Maori" w:hAnsi="Arial-BoldMT-Maori" w:cs="Arial-BoldMT-Maori"/>
          <w:b/>
          <w:bCs/>
          <w:sz w:val="28"/>
          <w:szCs w:val="28"/>
        </w:rPr>
        <w:t xml:space="preserve"> (</w:t>
      </w:r>
      <w:r w:rsidR="00254F66">
        <w:rPr>
          <w:rFonts w:ascii="Arial-BoldMT-Maori" w:hAnsi="Arial-BoldMT-Maori" w:cs="Arial-BoldMT-Maori"/>
          <w:b/>
          <w:bCs/>
          <w:sz w:val="28"/>
          <w:szCs w:val="28"/>
        </w:rPr>
        <w:t>Electronic Registers)</w:t>
      </w:r>
    </w:p>
    <w:p w:rsidR="00534A6D" w:rsidRPr="00534A6D" w:rsidRDefault="00534A6D" w:rsidP="00534A6D">
      <w:pPr>
        <w:autoSpaceDE w:val="0"/>
        <w:autoSpaceDN w:val="0"/>
        <w:adjustRightInd w:val="0"/>
        <w:spacing w:after="0" w:line="240" w:lineRule="auto"/>
        <w:rPr>
          <w:rFonts w:ascii="Arial-BoldMT-Maori" w:hAnsi="Arial-BoldMT-Maori" w:cs="Arial-BoldMT-Maori"/>
          <w:b/>
          <w:bCs/>
          <w:sz w:val="28"/>
          <w:szCs w:val="28"/>
        </w:rPr>
      </w:pPr>
    </w:p>
    <w:p w:rsidR="00534A6D" w:rsidRDefault="00534A6D" w:rsidP="00534A6D">
      <w:pPr>
        <w:autoSpaceDE w:val="0"/>
        <w:autoSpaceDN w:val="0"/>
        <w:adjustRightInd w:val="0"/>
        <w:spacing w:after="0" w:line="240" w:lineRule="auto"/>
        <w:rPr>
          <w:rFonts w:ascii="Arial-BoldMT-Maori" w:hAnsi="Arial-BoldMT-Maori" w:cs="Arial-BoldMT-Maori"/>
          <w:b/>
          <w:bCs/>
        </w:rPr>
      </w:pPr>
      <w:r>
        <w:rPr>
          <w:rFonts w:ascii="Arial-BoldMT-Maori" w:hAnsi="Arial-BoldMT-Maori" w:cs="Arial-BoldMT-Maori"/>
          <w:b/>
          <w:bCs/>
        </w:rPr>
        <w:t>Introduction</w:t>
      </w:r>
    </w:p>
    <w:p w:rsidR="00534A6D" w:rsidRDefault="00534A6D" w:rsidP="00534A6D">
      <w:pPr>
        <w:autoSpaceDE w:val="0"/>
        <w:autoSpaceDN w:val="0"/>
        <w:adjustRightInd w:val="0"/>
        <w:spacing w:after="0" w:line="240" w:lineRule="auto"/>
        <w:rPr>
          <w:rFonts w:ascii="ArialMT-Maori" w:hAnsi="ArialMT-Maori" w:cs="ArialMT-Maori"/>
        </w:rPr>
      </w:pPr>
      <w:r>
        <w:rPr>
          <w:rFonts w:ascii="ArialMT-Maori" w:hAnsi="ArialMT-Maori" w:cs="ArialMT-Maori"/>
        </w:rPr>
        <w:t>Attendance is compulsory for New Zealand citizens and residents aged between 6-16 years.</w:t>
      </w:r>
    </w:p>
    <w:p w:rsidR="00534A6D" w:rsidRDefault="00534A6D" w:rsidP="00534A6D">
      <w:pPr>
        <w:autoSpaceDE w:val="0"/>
        <w:autoSpaceDN w:val="0"/>
        <w:adjustRightInd w:val="0"/>
        <w:spacing w:after="0" w:line="240" w:lineRule="auto"/>
        <w:rPr>
          <w:rFonts w:ascii="ArialMT-Maori" w:hAnsi="ArialMT-Maori" w:cs="ArialMT-Maori"/>
        </w:rPr>
      </w:pPr>
      <w:r>
        <w:rPr>
          <w:rFonts w:ascii="ArialMT-Maori" w:hAnsi="ArialMT-Maori" w:cs="ArialMT-Maori"/>
        </w:rPr>
        <w:t>Students are required to atten</w:t>
      </w:r>
      <w:r w:rsidR="004F59C6">
        <w:rPr>
          <w:rFonts w:ascii="ArialMT-Maori" w:hAnsi="ArialMT-Maori" w:cs="ArialMT-Maori"/>
        </w:rPr>
        <w:t>d whenever the school is open (Section 31 of th</w:t>
      </w:r>
      <w:r>
        <w:rPr>
          <w:rFonts w:ascii="ArialMT-Maori" w:hAnsi="ArialMT-Maori" w:cs="ArialMT-Maori"/>
        </w:rPr>
        <w:t>e Education Act 1989). At Parnell District School we promote the attendance of all students in their class, every school day. ”Student attendance, along with effective teaching has the greatest influence on engagement and achievement”</w:t>
      </w:r>
    </w:p>
    <w:p w:rsidR="00534A6D" w:rsidRDefault="00534A6D" w:rsidP="00534A6D">
      <w:pPr>
        <w:autoSpaceDE w:val="0"/>
        <w:autoSpaceDN w:val="0"/>
        <w:adjustRightInd w:val="0"/>
        <w:spacing w:after="0" w:line="240" w:lineRule="auto"/>
        <w:rPr>
          <w:rFonts w:ascii="ArialMT-Maori" w:hAnsi="ArialMT-Maori" w:cs="ArialMT-Maori"/>
        </w:rPr>
      </w:pPr>
    </w:p>
    <w:p w:rsidR="00534A6D" w:rsidRDefault="00534A6D" w:rsidP="00534A6D">
      <w:pPr>
        <w:autoSpaceDE w:val="0"/>
        <w:autoSpaceDN w:val="0"/>
        <w:adjustRightInd w:val="0"/>
        <w:spacing w:after="0" w:line="240" w:lineRule="auto"/>
        <w:rPr>
          <w:rFonts w:ascii="Arial-BoldMT-Maori" w:hAnsi="Arial-BoldMT-Maori" w:cs="Arial-BoldMT-Maori"/>
          <w:b/>
          <w:bCs/>
        </w:rPr>
      </w:pPr>
      <w:r>
        <w:rPr>
          <w:rFonts w:ascii="Arial-BoldMT-Maori" w:hAnsi="Arial-BoldMT-Maori" w:cs="Arial-BoldMT-Maori"/>
          <w:b/>
          <w:bCs/>
        </w:rPr>
        <w:t>Guidelines</w:t>
      </w:r>
    </w:p>
    <w:p w:rsidR="00534A6D" w:rsidRPr="000E121D" w:rsidRDefault="00417D7B" w:rsidP="000E121D">
      <w:pPr>
        <w:autoSpaceDE w:val="0"/>
        <w:autoSpaceDN w:val="0"/>
        <w:adjustRightInd w:val="0"/>
        <w:spacing w:after="0" w:line="240" w:lineRule="auto"/>
        <w:rPr>
          <w:rFonts w:ascii="ArialMT-Maori" w:hAnsi="ArialMT-Maori" w:cs="ArialMT-Maori"/>
        </w:rPr>
      </w:pPr>
      <w:r>
        <w:rPr>
          <w:rFonts w:ascii="ArialMT-Maori" w:hAnsi="ArialMT-Maori" w:cs="ArialMT-Maori"/>
        </w:rPr>
        <w:t>1.</w:t>
      </w:r>
      <w:r w:rsidRPr="000E121D">
        <w:rPr>
          <w:rFonts w:ascii="ArialMT-Maori" w:hAnsi="ArialMT-Maori" w:cs="ArialMT-Maori"/>
        </w:rPr>
        <w:t xml:space="preserve"> The</w:t>
      </w:r>
      <w:r w:rsidR="00534A6D" w:rsidRPr="000E121D">
        <w:rPr>
          <w:rFonts w:ascii="ArialMT-Maori" w:hAnsi="ArialMT-Maori" w:cs="ArialMT-Maori"/>
        </w:rPr>
        <w:t xml:space="preserve"> Board of Trustees will take all reasonable steps to ensure the attendance of students at P</w:t>
      </w:r>
      <w:r>
        <w:rPr>
          <w:rFonts w:ascii="ArialMT-Maori" w:hAnsi="ArialMT-Maori" w:cs="ArialMT-Maori"/>
        </w:rPr>
        <w:t xml:space="preserve">arnell District School meets </w:t>
      </w:r>
      <w:r w:rsidR="00534A6D" w:rsidRPr="000E121D">
        <w:rPr>
          <w:rFonts w:ascii="ArialMT-Maori" w:hAnsi="ArialMT-Maori" w:cs="ArialMT-Maori"/>
        </w:rPr>
        <w:t xml:space="preserve">legislative requirements </w:t>
      </w:r>
    </w:p>
    <w:p w:rsidR="000E121D" w:rsidRPr="000E121D" w:rsidRDefault="000E121D" w:rsidP="000E121D">
      <w:pPr>
        <w:pStyle w:val="ListParagraph"/>
        <w:autoSpaceDE w:val="0"/>
        <w:autoSpaceDN w:val="0"/>
        <w:adjustRightInd w:val="0"/>
        <w:spacing w:after="0" w:line="240" w:lineRule="auto"/>
        <w:rPr>
          <w:rFonts w:ascii="ArialMT-Maori" w:hAnsi="ArialMT-Maori" w:cs="ArialMT-Maori"/>
        </w:rPr>
      </w:pPr>
    </w:p>
    <w:p w:rsidR="004F59C6" w:rsidRDefault="00417D7B" w:rsidP="00534A6D">
      <w:pPr>
        <w:autoSpaceDE w:val="0"/>
        <w:autoSpaceDN w:val="0"/>
        <w:adjustRightInd w:val="0"/>
        <w:spacing w:after="0" w:line="240" w:lineRule="auto"/>
        <w:rPr>
          <w:rFonts w:ascii="ArialMT-Maori" w:hAnsi="ArialMT-Maori" w:cs="ArialMT-Maori"/>
        </w:rPr>
      </w:pPr>
      <w:r>
        <w:rPr>
          <w:rFonts w:ascii="ArialMT-Maori" w:hAnsi="ArialMT-Maori" w:cs="ArialMT-Maori"/>
        </w:rPr>
        <w:t>2. The</w:t>
      </w:r>
      <w:r w:rsidR="00396D28">
        <w:rPr>
          <w:rFonts w:ascii="ArialMT-Maori" w:hAnsi="ArialMT-Maori" w:cs="ArialMT-Maori"/>
        </w:rPr>
        <w:t xml:space="preserve"> school will advertise term</w:t>
      </w:r>
      <w:r w:rsidR="004F59C6">
        <w:rPr>
          <w:rFonts w:ascii="ArialMT-Maori" w:hAnsi="ArialMT-Maori" w:cs="ArialMT-Maori"/>
        </w:rPr>
        <w:t xml:space="preserve"> date</w:t>
      </w:r>
      <w:r w:rsidR="00396D28">
        <w:rPr>
          <w:rFonts w:ascii="ArialMT-Maori" w:hAnsi="ArialMT-Maori" w:cs="ArialMT-Maori"/>
        </w:rPr>
        <w:t>s</w:t>
      </w:r>
      <w:r>
        <w:rPr>
          <w:rFonts w:ascii="ArialMT-Maori" w:hAnsi="ArialMT-Maori" w:cs="ArialMT-Maori"/>
        </w:rPr>
        <w:t xml:space="preserve"> in the newsletter/ website</w:t>
      </w:r>
    </w:p>
    <w:p w:rsidR="004F59C6" w:rsidRDefault="004F59C6" w:rsidP="00534A6D">
      <w:pPr>
        <w:autoSpaceDE w:val="0"/>
        <w:autoSpaceDN w:val="0"/>
        <w:adjustRightInd w:val="0"/>
        <w:spacing w:after="0" w:line="240" w:lineRule="auto"/>
        <w:rPr>
          <w:rFonts w:ascii="ArialMT-Maori" w:hAnsi="ArialMT-Maori" w:cs="ArialMT-Maori"/>
        </w:rPr>
      </w:pPr>
    </w:p>
    <w:p w:rsidR="00534A6D" w:rsidRDefault="004F59C6" w:rsidP="00534A6D">
      <w:pPr>
        <w:autoSpaceDE w:val="0"/>
        <w:autoSpaceDN w:val="0"/>
        <w:adjustRightInd w:val="0"/>
        <w:spacing w:after="0" w:line="240" w:lineRule="auto"/>
        <w:rPr>
          <w:rFonts w:ascii="ArialMT-Maori" w:hAnsi="ArialMT-Maori" w:cs="ArialMT-Maori"/>
        </w:rPr>
      </w:pPr>
      <w:r>
        <w:rPr>
          <w:rFonts w:ascii="ArialMT-Maori" w:hAnsi="ArialMT-Maori" w:cs="ArialMT-Maori"/>
        </w:rPr>
        <w:t>3.</w:t>
      </w:r>
      <w:r w:rsidR="00534A6D">
        <w:rPr>
          <w:rFonts w:ascii="ArialMT-Maori" w:hAnsi="ArialMT-Maori" w:cs="ArialMT-Maori"/>
        </w:rPr>
        <w:t xml:space="preserve"> The school will have a consistent (electronic or EAR) system for monitorin</w:t>
      </w:r>
      <w:r w:rsidR="00417D7B">
        <w:rPr>
          <w:rFonts w:ascii="ArialMT-Maori" w:hAnsi="ArialMT-Maori" w:cs="ArialMT-Maori"/>
        </w:rPr>
        <w:t>g daily attendance, punctuality</w:t>
      </w:r>
      <w:r w:rsidR="00534A6D">
        <w:rPr>
          <w:rFonts w:ascii="ArialMT-Maori" w:hAnsi="ArialMT-Maori" w:cs="ArialMT-Maori"/>
        </w:rPr>
        <w:t xml:space="preserve"> and marking of attendance registers.</w:t>
      </w:r>
      <w:r w:rsidR="00AF64A0">
        <w:rPr>
          <w:rFonts w:ascii="ArialMT-Maori" w:hAnsi="ArialMT-Maori" w:cs="ArialMT-Maori"/>
        </w:rPr>
        <w:t xml:space="preserve"> The school procedures for using this</w:t>
      </w:r>
      <w:r w:rsidR="00534A6D">
        <w:rPr>
          <w:rFonts w:ascii="ArialMT-Maori" w:hAnsi="ArialMT-Maori" w:cs="ArialMT-Maori"/>
        </w:rPr>
        <w:t xml:space="preserve"> are clearly and fully explained in the Staff Handbook. </w:t>
      </w:r>
      <w:r w:rsidR="007117F6">
        <w:rPr>
          <w:rFonts w:ascii="ArialMT-Maori" w:hAnsi="ArialMT-Maori" w:cs="ArialMT-Maori"/>
        </w:rPr>
        <w:t xml:space="preserve">Children should be at school by 9a.m </w:t>
      </w:r>
      <w:r w:rsidR="00417D7B">
        <w:rPr>
          <w:rFonts w:ascii="ArialMT-Maori" w:hAnsi="ArialMT-Maori" w:cs="ArialMT-Maori"/>
        </w:rPr>
        <w:t>and 2.00</w:t>
      </w:r>
      <w:r w:rsidR="00254F66">
        <w:rPr>
          <w:rFonts w:ascii="ArialMT-Maori" w:hAnsi="ArialMT-Maori" w:cs="ArialMT-Maori"/>
        </w:rPr>
        <w:t xml:space="preserve">p.m </w:t>
      </w:r>
      <w:r w:rsidR="007117F6">
        <w:rPr>
          <w:rFonts w:ascii="ArialMT-Maori" w:hAnsi="ArialMT-Maori" w:cs="ArialMT-Maori"/>
        </w:rPr>
        <w:t xml:space="preserve">when the attendance is </w:t>
      </w:r>
      <w:r>
        <w:rPr>
          <w:rFonts w:ascii="ArialMT-Maori" w:hAnsi="ArialMT-Maori" w:cs="ArialMT-Maori"/>
        </w:rPr>
        <w:t>marked. If they are not there at these</w:t>
      </w:r>
      <w:r w:rsidR="007117F6">
        <w:rPr>
          <w:rFonts w:ascii="ArialMT-Maori" w:hAnsi="ArialMT-Maori" w:cs="ArialMT-Maori"/>
        </w:rPr>
        <w:t xml:space="preserve"> time</w:t>
      </w:r>
      <w:r>
        <w:rPr>
          <w:rFonts w:ascii="ArialMT-Maori" w:hAnsi="ArialMT-Maori" w:cs="ArialMT-Maori"/>
        </w:rPr>
        <w:t>s</w:t>
      </w:r>
      <w:r w:rsidR="007117F6">
        <w:rPr>
          <w:rFonts w:ascii="ArialMT-Maori" w:hAnsi="ArialMT-Maori" w:cs="ArialMT-Maori"/>
        </w:rPr>
        <w:t xml:space="preserve"> they are </w:t>
      </w:r>
      <w:r w:rsidR="00254F66">
        <w:rPr>
          <w:rFonts w:ascii="ArialMT-Maori" w:hAnsi="ArialMT-Maori" w:cs="ArialMT-Maori"/>
        </w:rPr>
        <w:t xml:space="preserve">considered </w:t>
      </w:r>
      <w:r>
        <w:rPr>
          <w:rFonts w:ascii="ArialMT-Maori" w:hAnsi="ArialMT-Maori" w:cs="ArialMT-Maori"/>
        </w:rPr>
        <w:t>late/ absent. Late comers need to report to the office to be entered on the register electronically.</w:t>
      </w:r>
    </w:p>
    <w:p w:rsidR="000E121D" w:rsidRDefault="000E121D" w:rsidP="00534A6D">
      <w:pPr>
        <w:autoSpaceDE w:val="0"/>
        <w:autoSpaceDN w:val="0"/>
        <w:adjustRightInd w:val="0"/>
        <w:spacing w:after="0" w:line="240" w:lineRule="auto"/>
        <w:rPr>
          <w:rFonts w:ascii="ArialMT-Maori" w:hAnsi="ArialMT-Maori" w:cs="ArialMT-Maori"/>
        </w:rPr>
      </w:pPr>
    </w:p>
    <w:p w:rsidR="00534A6D" w:rsidRDefault="004F59C6" w:rsidP="00534A6D">
      <w:pPr>
        <w:autoSpaceDE w:val="0"/>
        <w:autoSpaceDN w:val="0"/>
        <w:adjustRightInd w:val="0"/>
        <w:spacing w:after="0" w:line="240" w:lineRule="auto"/>
        <w:rPr>
          <w:rFonts w:ascii="ArialMT-Maori" w:hAnsi="ArialMT-Maori" w:cs="ArialMT-Maori"/>
        </w:rPr>
      </w:pPr>
      <w:r>
        <w:rPr>
          <w:rFonts w:ascii="ArialMT-Maori" w:hAnsi="ArialMT-Maori" w:cs="ArialMT-Maori"/>
        </w:rPr>
        <w:t>4</w:t>
      </w:r>
      <w:r w:rsidR="00534A6D">
        <w:rPr>
          <w:rFonts w:ascii="ArialMT-Maori" w:hAnsi="ArialMT-Maori" w:cs="ArialMT-Maori"/>
        </w:rPr>
        <w:t>. School staff will work in partnership with parents/caregivers/whanau to ensure regular attendance.</w:t>
      </w:r>
    </w:p>
    <w:p w:rsidR="00534A6D" w:rsidRDefault="00534A6D" w:rsidP="00534A6D">
      <w:pPr>
        <w:autoSpaceDE w:val="0"/>
        <w:autoSpaceDN w:val="0"/>
        <w:adjustRightInd w:val="0"/>
        <w:spacing w:after="0" w:line="240" w:lineRule="auto"/>
        <w:rPr>
          <w:rFonts w:ascii="ArialMT-Maori" w:hAnsi="ArialMT-Maori" w:cs="ArialMT-Maori"/>
        </w:rPr>
      </w:pPr>
    </w:p>
    <w:p w:rsidR="00534A6D" w:rsidRDefault="00417D7B" w:rsidP="00534A6D">
      <w:pPr>
        <w:autoSpaceDE w:val="0"/>
        <w:autoSpaceDN w:val="0"/>
        <w:adjustRightInd w:val="0"/>
        <w:spacing w:after="0" w:line="240" w:lineRule="auto"/>
        <w:rPr>
          <w:rFonts w:ascii="ArialMT-Maori" w:hAnsi="ArialMT-Maori" w:cs="ArialMT-Maori"/>
        </w:rPr>
      </w:pPr>
      <w:proofErr w:type="gramStart"/>
      <w:r>
        <w:rPr>
          <w:rFonts w:ascii="ArialMT-Maori" w:hAnsi="ArialMT-Maori" w:cs="ArialMT-Maori"/>
        </w:rPr>
        <w:t xml:space="preserve">5 </w:t>
      </w:r>
      <w:r w:rsidR="00534A6D">
        <w:rPr>
          <w:rFonts w:ascii="ArialMT-Maori" w:hAnsi="ArialMT-Maori" w:cs="ArialMT-Maori"/>
        </w:rPr>
        <w:t>.</w:t>
      </w:r>
      <w:proofErr w:type="gramEnd"/>
      <w:r w:rsidR="00534A6D">
        <w:rPr>
          <w:rFonts w:ascii="ArialMT-Maori" w:hAnsi="ArialMT-Maori" w:cs="ArialMT-Maori"/>
        </w:rPr>
        <w:t xml:space="preserve"> Action for consistent non-attendance will include contacting the parents directly, and where n</w:t>
      </w:r>
      <w:r>
        <w:rPr>
          <w:rFonts w:ascii="ArialMT-Maori" w:hAnsi="ArialMT-Maori" w:cs="ArialMT-Maori"/>
        </w:rPr>
        <w:t>ecessary the Auckland Education Support Services.</w:t>
      </w:r>
    </w:p>
    <w:p w:rsidR="00534A6D" w:rsidRDefault="00534A6D" w:rsidP="00534A6D">
      <w:pPr>
        <w:autoSpaceDE w:val="0"/>
        <w:autoSpaceDN w:val="0"/>
        <w:adjustRightInd w:val="0"/>
        <w:spacing w:after="0" w:line="240" w:lineRule="auto"/>
        <w:rPr>
          <w:rFonts w:ascii="ArialMT-Maori" w:hAnsi="ArialMT-Maori" w:cs="ArialMT-Maori"/>
        </w:rPr>
      </w:pPr>
    </w:p>
    <w:p w:rsidR="00534A6D" w:rsidRDefault="00417D7B" w:rsidP="00534A6D">
      <w:pPr>
        <w:autoSpaceDE w:val="0"/>
        <w:autoSpaceDN w:val="0"/>
        <w:adjustRightInd w:val="0"/>
        <w:spacing w:after="0" w:line="240" w:lineRule="auto"/>
        <w:rPr>
          <w:rFonts w:ascii="ArialMT-Maori" w:hAnsi="ArialMT-Maori" w:cs="ArialMT-Maori"/>
        </w:rPr>
      </w:pPr>
      <w:r>
        <w:rPr>
          <w:rFonts w:ascii="ArialMT-Maori" w:hAnsi="ArialMT-Maori" w:cs="ArialMT-Maori"/>
        </w:rPr>
        <w:t>6</w:t>
      </w:r>
      <w:r w:rsidR="00534A6D">
        <w:rPr>
          <w:rFonts w:ascii="ArialMT-Maori" w:hAnsi="ArialMT-Maori" w:cs="ArialMT-Maori"/>
        </w:rPr>
        <w:t>. The school will keep the Ministry of Education’s ENROL national database up-to-date.</w:t>
      </w:r>
    </w:p>
    <w:p w:rsidR="00AF64A0" w:rsidRDefault="00AF64A0" w:rsidP="00534A6D">
      <w:pPr>
        <w:autoSpaceDE w:val="0"/>
        <w:autoSpaceDN w:val="0"/>
        <w:adjustRightInd w:val="0"/>
        <w:spacing w:after="0" w:line="240" w:lineRule="auto"/>
        <w:rPr>
          <w:rFonts w:ascii="ArialMT-Maori" w:hAnsi="ArialMT-Maori" w:cs="ArialMT-Maori"/>
        </w:rPr>
      </w:pPr>
    </w:p>
    <w:p w:rsidR="000E121D" w:rsidRDefault="00417D7B" w:rsidP="00534A6D">
      <w:pPr>
        <w:autoSpaceDE w:val="0"/>
        <w:autoSpaceDN w:val="0"/>
        <w:adjustRightInd w:val="0"/>
        <w:spacing w:after="0" w:line="240" w:lineRule="auto"/>
        <w:rPr>
          <w:rFonts w:ascii="ArialMT-Maori" w:hAnsi="ArialMT-Maori" w:cs="ArialMT-Maori"/>
        </w:rPr>
      </w:pPr>
      <w:r>
        <w:rPr>
          <w:rFonts w:ascii="ArialMT-Maori" w:hAnsi="ArialMT-Maori" w:cs="ArialMT-Maori"/>
        </w:rPr>
        <w:t>7</w:t>
      </w:r>
      <w:r w:rsidR="000E121D">
        <w:rPr>
          <w:rFonts w:ascii="ArialMT-Maori" w:hAnsi="ArialMT-Maori" w:cs="ArialMT-Maori"/>
        </w:rPr>
        <w:t xml:space="preserve">. The school does not encourage parents to make appointments in school time </w:t>
      </w:r>
      <w:r w:rsidR="00396D28">
        <w:rPr>
          <w:rFonts w:ascii="ArialMT-Maori" w:hAnsi="ArialMT-Maori" w:cs="ArialMT-Maori"/>
        </w:rPr>
        <w:t>or arrange travel in term times.</w:t>
      </w:r>
    </w:p>
    <w:p w:rsidR="004F59C6" w:rsidRDefault="004F59C6" w:rsidP="00534A6D">
      <w:pPr>
        <w:autoSpaceDE w:val="0"/>
        <w:autoSpaceDN w:val="0"/>
        <w:adjustRightInd w:val="0"/>
        <w:spacing w:after="0" w:line="240" w:lineRule="auto"/>
        <w:rPr>
          <w:rFonts w:ascii="ArialMT-Maori" w:hAnsi="ArialMT-Maori" w:cs="ArialMT-Maori"/>
        </w:rPr>
      </w:pPr>
    </w:p>
    <w:p w:rsidR="00534A6D" w:rsidRDefault="00417D7B" w:rsidP="00534A6D">
      <w:pPr>
        <w:autoSpaceDE w:val="0"/>
        <w:autoSpaceDN w:val="0"/>
        <w:adjustRightInd w:val="0"/>
        <w:spacing w:after="0" w:line="240" w:lineRule="auto"/>
        <w:rPr>
          <w:rFonts w:ascii="ArialMT-Maori" w:hAnsi="ArialMT-Maori" w:cs="ArialMT-Maori"/>
        </w:rPr>
      </w:pPr>
      <w:r>
        <w:rPr>
          <w:rFonts w:ascii="ArialMT-Maori" w:hAnsi="ArialMT-Maori" w:cs="ArialMT-Maori"/>
        </w:rPr>
        <w:t>8</w:t>
      </w:r>
      <w:r w:rsidR="004F59C6">
        <w:rPr>
          <w:rFonts w:ascii="ArialMT-Maori" w:hAnsi="ArialMT-Maori" w:cs="ArialMT-Maori"/>
        </w:rPr>
        <w:t xml:space="preserve">. Parents should sign out their children at the office if they are going to an out of school appointment. Parents withdrawing their children for prolonged periods (e.g. overseas travel) should write/email the principal stating their intent. </w:t>
      </w:r>
      <w:r w:rsidR="00396D28">
        <w:rPr>
          <w:rFonts w:ascii="ArialMT-Maori" w:hAnsi="ArialMT-Maori" w:cs="ArialMT-Maori"/>
        </w:rPr>
        <w:t>In the case of a lengthy absence, parents and teachers will agree on educational outcomes for that period of time.</w:t>
      </w:r>
    </w:p>
    <w:p w:rsidR="00417D7B" w:rsidRDefault="00417D7B" w:rsidP="00534A6D">
      <w:pPr>
        <w:autoSpaceDE w:val="0"/>
        <w:autoSpaceDN w:val="0"/>
        <w:adjustRightInd w:val="0"/>
        <w:spacing w:after="0" w:line="240" w:lineRule="auto"/>
        <w:rPr>
          <w:rFonts w:ascii="ArialMT-Maori" w:hAnsi="ArialMT-Maori" w:cs="ArialMT-Maori"/>
        </w:rPr>
      </w:pPr>
    </w:p>
    <w:p w:rsidR="00534A6D" w:rsidRDefault="00534A6D" w:rsidP="00534A6D">
      <w:pPr>
        <w:autoSpaceDE w:val="0"/>
        <w:autoSpaceDN w:val="0"/>
        <w:adjustRightInd w:val="0"/>
        <w:spacing w:after="0" w:line="240" w:lineRule="auto"/>
        <w:rPr>
          <w:rFonts w:ascii="Arial-BoldMT-Maori" w:hAnsi="Arial-BoldMT-Maori" w:cs="Arial-BoldMT-Maori"/>
          <w:b/>
          <w:bCs/>
        </w:rPr>
      </w:pPr>
      <w:r>
        <w:rPr>
          <w:rFonts w:ascii="Arial-BoldMT-Maori" w:hAnsi="Arial-BoldMT-Maori" w:cs="Arial-BoldMT-Maori"/>
          <w:b/>
          <w:bCs/>
        </w:rPr>
        <w:t>Conclusion</w:t>
      </w:r>
    </w:p>
    <w:p w:rsidR="00534A6D" w:rsidRDefault="00534A6D" w:rsidP="00534A6D">
      <w:pPr>
        <w:autoSpaceDE w:val="0"/>
        <w:autoSpaceDN w:val="0"/>
        <w:adjustRightInd w:val="0"/>
        <w:spacing w:after="0" w:line="240" w:lineRule="auto"/>
        <w:rPr>
          <w:rFonts w:ascii="ArialMT-Maori" w:hAnsi="ArialMT-Maori" w:cs="ArialMT-Maori"/>
        </w:rPr>
      </w:pPr>
      <w:r>
        <w:rPr>
          <w:rFonts w:ascii="ArialMT-Maori" w:hAnsi="ArialMT-Maori" w:cs="ArialMT-Maori"/>
        </w:rPr>
        <w:t>Regular and punctual school attendance will enable the student, the family and the school to work together to optimise learning and ensure student safety.</w:t>
      </w:r>
    </w:p>
    <w:p w:rsidR="00534A6D" w:rsidRDefault="00534A6D" w:rsidP="00534A6D">
      <w:pPr>
        <w:autoSpaceDE w:val="0"/>
        <w:autoSpaceDN w:val="0"/>
        <w:adjustRightInd w:val="0"/>
        <w:spacing w:after="0" w:line="240" w:lineRule="auto"/>
        <w:rPr>
          <w:rFonts w:ascii="ArialMT-Maori" w:hAnsi="ArialMT-Maori" w:cs="ArialMT-Maori"/>
        </w:rPr>
      </w:pPr>
    </w:p>
    <w:p w:rsidR="004F59C6" w:rsidRDefault="004F59C6" w:rsidP="00534A6D">
      <w:pPr>
        <w:rPr>
          <w:rFonts w:ascii="ArialMT-Maori" w:hAnsi="ArialMT-Maori" w:cs="ArialMT-Maori"/>
        </w:rPr>
      </w:pPr>
    </w:p>
    <w:p w:rsidR="00417D7B" w:rsidRDefault="00417D7B" w:rsidP="00534A6D">
      <w:pPr>
        <w:rPr>
          <w:rFonts w:ascii="ArialMT-Maori" w:hAnsi="ArialMT-Maori" w:cs="ArialMT-Maori"/>
          <w:b/>
          <w:u w:val="single"/>
        </w:rPr>
      </w:pPr>
      <w:proofErr w:type="gramStart"/>
      <w:r>
        <w:rPr>
          <w:rFonts w:ascii="ArialMT-Maori" w:hAnsi="ArialMT-Maori" w:cs="ArialMT-Maori"/>
        </w:rPr>
        <w:t>Reviewed</w:t>
      </w:r>
      <w:r w:rsidR="006B5BAF">
        <w:rPr>
          <w:rFonts w:ascii="ArialMT-Maori" w:hAnsi="ArialMT-Maori" w:cs="ArialMT-Maori"/>
        </w:rPr>
        <w:t>:</w:t>
      </w:r>
      <w:r>
        <w:rPr>
          <w:rFonts w:ascii="ArialMT-Maori" w:hAnsi="ArialMT-Maori" w:cs="ArialMT-Maori"/>
        </w:rPr>
        <w:t xml:space="preserve"> August 2013.</w:t>
      </w:r>
      <w:proofErr w:type="gramEnd"/>
    </w:p>
    <w:p w:rsidR="004F59C6" w:rsidRDefault="004F59C6" w:rsidP="00534A6D">
      <w:pPr>
        <w:rPr>
          <w:rFonts w:ascii="ArialMT-Maori" w:hAnsi="ArialMT-Maori" w:cs="ArialMT-Maori"/>
          <w:b/>
          <w:u w:val="single"/>
        </w:rPr>
      </w:pPr>
    </w:p>
    <w:p w:rsidR="00417D7B" w:rsidRDefault="00417D7B" w:rsidP="00534A6D">
      <w:pPr>
        <w:rPr>
          <w:rFonts w:ascii="ArialMT-Maori" w:hAnsi="ArialMT-Maori" w:cs="ArialMT-Maori"/>
          <w:b/>
          <w:u w:val="single"/>
        </w:rPr>
      </w:pPr>
      <w:bookmarkStart w:id="0" w:name="_GoBack"/>
      <w:bookmarkEnd w:id="0"/>
    </w:p>
    <w:p w:rsidR="00417D7B" w:rsidRDefault="00417D7B" w:rsidP="00534A6D">
      <w:pPr>
        <w:rPr>
          <w:rFonts w:ascii="ArialMT-Maori" w:hAnsi="ArialMT-Maori" w:cs="ArialMT-Maori"/>
          <w:b/>
          <w:u w:val="single"/>
        </w:rPr>
      </w:pPr>
    </w:p>
    <w:p w:rsidR="00417D7B" w:rsidRDefault="00417D7B" w:rsidP="00534A6D">
      <w:pPr>
        <w:rPr>
          <w:rFonts w:ascii="ArialMT-Maori" w:hAnsi="ArialMT-Maori" w:cs="ArialMT-Maori"/>
          <w:b/>
          <w:u w:val="single"/>
        </w:rPr>
      </w:pPr>
    </w:p>
    <w:p w:rsidR="00534A6D" w:rsidRPr="00AF64A0" w:rsidRDefault="00AF64A0" w:rsidP="00534A6D">
      <w:pPr>
        <w:rPr>
          <w:rFonts w:ascii="ArialMT-Maori" w:hAnsi="ArialMT-Maori" w:cs="ArialMT-Maori"/>
          <w:b/>
          <w:u w:val="single"/>
        </w:rPr>
      </w:pPr>
      <w:proofErr w:type="gramStart"/>
      <w:r w:rsidRPr="00AF64A0">
        <w:rPr>
          <w:rFonts w:ascii="ArialMT-Maori" w:hAnsi="ArialMT-Maori" w:cs="ArialMT-Maori"/>
          <w:b/>
          <w:u w:val="single"/>
        </w:rPr>
        <w:t xml:space="preserve">Action </w:t>
      </w:r>
      <w:r w:rsidR="004F59C6">
        <w:rPr>
          <w:rFonts w:ascii="ArialMT-Maori" w:hAnsi="ArialMT-Maori" w:cs="ArialMT-Maori"/>
          <w:b/>
          <w:u w:val="single"/>
        </w:rPr>
        <w:t xml:space="preserve"> (</w:t>
      </w:r>
      <w:proofErr w:type="gramEnd"/>
      <w:r w:rsidR="004F59C6">
        <w:rPr>
          <w:rFonts w:ascii="ArialMT-Maori" w:hAnsi="ArialMT-Maori" w:cs="ArialMT-Maori"/>
          <w:b/>
          <w:u w:val="single"/>
        </w:rPr>
        <w:t>Attendance)</w:t>
      </w:r>
    </w:p>
    <w:p w:rsidR="00534A6D" w:rsidRPr="00AF64A0" w:rsidRDefault="00534A6D" w:rsidP="00534A6D">
      <w:pPr>
        <w:rPr>
          <w:rFonts w:ascii="ArialMT-Maori" w:hAnsi="ArialMT-Maori" w:cs="ArialMT-Maori"/>
          <w:b/>
          <w:u w:val="single"/>
        </w:rPr>
      </w:pPr>
      <w:r w:rsidRPr="00AF64A0">
        <w:rPr>
          <w:rFonts w:ascii="ArialMT-Maori" w:hAnsi="ArialMT-Maori" w:cs="ArialMT-Maori"/>
          <w:b/>
          <w:u w:val="single"/>
        </w:rPr>
        <w:lastRenderedPageBreak/>
        <w:t>Monitoring and Analysing Attendance Data</w:t>
      </w:r>
    </w:p>
    <w:p w:rsidR="00AF64A0" w:rsidRDefault="00AF64A0" w:rsidP="00AF64A0">
      <w:pPr>
        <w:pStyle w:val="ListParagraph"/>
        <w:numPr>
          <w:ilvl w:val="0"/>
          <w:numId w:val="1"/>
        </w:numPr>
        <w:rPr>
          <w:rFonts w:ascii="ArialMT-Maori" w:hAnsi="ArialMT-Maori" w:cs="ArialMT-Maori"/>
        </w:rPr>
      </w:pPr>
      <w:r>
        <w:rPr>
          <w:rFonts w:ascii="ArialMT-Maori" w:hAnsi="ArialMT-Maori" w:cs="ArialMT-Maori"/>
        </w:rPr>
        <w:t>The school receptionist will monitor and follow up attendance on a day to day basis. She will inform team leaders, in the first instance</w:t>
      </w:r>
      <w:r w:rsidR="00417D7B">
        <w:rPr>
          <w:rFonts w:ascii="ArialMT-Maori" w:hAnsi="ArialMT-Maori" w:cs="ArialMT-Maori"/>
        </w:rPr>
        <w:t>,</w:t>
      </w:r>
      <w:r>
        <w:rPr>
          <w:rFonts w:ascii="ArialMT-Maori" w:hAnsi="ArialMT-Maori" w:cs="ArialMT-Maori"/>
        </w:rPr>
        <w:t xml:space="preserve"> of any trends causing concern. She also phones families where a child does not turn up to school without explanation.</w:t>
      </w:r>
    </w:p>
    <w:p w:rsidR="00534A6D" w:rsidRPr="00AF64A0" w:rsidRDefault="00AF64A0" w:rsidP="00AF64A0">
      <w:pPr>
        <w:pStyle w:val="ListParagraph"/>
        <w:numPr>
          <w:ilvl w:val="0"/>
          <w:numId w:val="1"/>
        </w:numPr>
        <w:rPr>
          <w:rFonts w:ascii="ArialMT-Maori" w:hAnsi="ArialMT-Maori" w:cs="ArialMT-Maori"/>
        </w:rPr>
      </w:pPr>
      <w:r w:rsidRPr="00AF64A0">
        <w:rPr>
          <w:rFonts w:ascii="ArialMT-Maori" w:hAnsi="ArialMT-Maori" w:cs="ArialMT-Maori"/>
        </w:rPr>
        <w:t>The school will carry out an analysis of attendance data to establish attendance patterns. At Parnell, where attendance is generally very good</w:t>
      </w:r>
      <w:r w:rsidR="00417D7B">
        <w:rPr>
          <w:rFonts w:ascii="ArialMT-Maori" w:hAnsi="ArialMT-Maori" w:cs="ArialMT-Maori"/>
        </w:rPr>
        <w:t>,</w:t>
      </w:r>
      <w:r w:rsidRPr="00AF64A0">
        <w:rPr>
          <w:rFonts w:ascii="ArialMT-Maori" w:hAnsi="ArialMT-Maori" w:cs="ArialMT-Maori"/>
        </w:rPr>
        <w:t xml:space="preserve"> this is likely to be to look at individual children’s attendance rather than cohorts or groups of children</w:t>
      </w:r>
    </w:p>
    <w:p w:rsidR="005A5B27" w:rsidRDefault="00534A6D" w:rsidP="00534A6D">
      <w:pPr>
        <w:rPr>
          <w:rFonts w:ascii="ArialMT-Maori" w:hAnsi="ArialMT-Maori" w:cs="ArialMT-Maori"/>
        </w:rPr>
      </w:pPr>
      <w:r>
        <w:rPr>
          <w:rFonts w:ascii="ArialMT-Maori" w:hAnsi="ArialMT-Maori" w:cs="ArialMT-Maori"/>
        </w:rPr>
        <w:t>Reference: “Attendance Matters”. Ministry of Education   June 2011</w:t>
      </w:r>
    </w:p>
    <w:p w:rsidR="005A5B27" w:rsidRDefault="005A5B27" w:rsidP="005A5B27">
      <w:pPr>
        <w:spacing w:after="0"/>
        <w:rPr>
          <w:rFonts w:ascii="Arial" w:hAnsi="Arial" w:cs="Arial"/>
          <w:b/>
          <w:bCs/>
          <w:u w:val="single"/>
        </w:rPr>
      </w:pPr>
    </w:p>
    <w:p w:rsidR="005A5B27" w:rsidRPr="00947671" w:rsidRDefault="005A5B27" w:rsidP="005A5B27">
      <w:pPr>
        <w:spacing w:after="0"/>
        <w:rPr>
          <w:rFonts w:ascii="Arial" w:hAnsi="Arial" w:cs="Arial"/>
          <w:b/>
          <w:bCs/>
          <w:u w:val="single"/>
        </w:rPr>
      </w:pPr>
      <w:r>
        <w:rPr>
          <w:rFonts w:ascii="Arial" w:hAnsi="Arial" w:cs="Arial"/>
          <w:b/>
          <w:bCs/>
          <w:u w:val="single"/>
        </w:rPr>
        <w:t xml:space="preserve">ELECTRONIC ATTENDANCE REGISTERS (From MOE Circular) </w:t>
      </w:r>
    </w:p>
    <w:p w:rsidR="005A5B27" w:rsidRPr="00F41587" w:rsidRDefault="005A5B27" w:rsidP="005A5B27">
      <w:pPr>
        <w:spacing w:after="0"/>
        <w:rPr>
          <w:sz w:val="18"/>
          <w:szCs w:val="18"/>
          <w:lang w:eastAsia="en-NZ"/>
        </w:rPr>
      </w:pPr>
      <w:r w:rsidRPr="00F41587">
        <w:rPr>
          <w:sz w:val="20"/>
          <w:szCs w:val="20"/>
          <w:lang w:eastAsia="en-NZ"/>
        </w:rPr>
        <w:t>The following points outline how attendance is recorded:</w:t>
      </w:r>
    </w:p>
    <w:p w:rsidR="005A5B27" w:rsidRPr="00F41587" w:rsidRDefault="005A5B27" w:rsidP="005A5B27">
      <w:pPr>
        <w:numPr>
          <w:ilvl w:val="0"/>
          <w:numId w:val="6"/>
        </w:numPr>
        <w:spacing w:after="0" w:line="240" w:lineRule="auto"/>
        <w:rPr>
          <w:sz w:val="18"/>
          <w:szCs w:val="18"/>
          <w:lang w:eastAsia="en-NZ"/>
        </w:rPr>
      </w:pPr>
      <w:r w:rsidRPr="00F41587">
        <w:rPr>
          <w:sz w:val="20"/>
          <w:szCs w:val="20"/>
          <w:lang w:eastAsia="en-NZ"/>
        </w:rPr>
        <w:t>zero ½ days - no attendance or less than two hours attendance for tuition in a school day</w:t>
      </w:r>
      <w:r w:rsidRPr="00F41587">
        <w:rPr>
          <w:sz w:val="18"/>
          <w:szCs w:val="18"/>
          <w:lang w:eastAsia="en-NZ"/>
        </w:rPr>
        <w:t xml:space="preserve"> </w:t>
      </w:r>
    </w:p>
    <w:p w:rsidR="005A5B27" w:rsidRPr="00F41587" w:rsidRDefault="005A5B27" w:rsidP="005A5B27">
      <w:pPr>
        <w:numPr>
          <w:ilvl w:val="0"/>
          <w:numId w:val="6"/>
        </w:numPr>
        <w:spacing w:after="0" w:line="240" w:lineRule="auto"/>
        <w:rPr>
          <w:sz w:val="18"/>
          <w:szCs w:val="18"/>
          <w:lang w:eastAsia="en-NZ"/>
        </w:rPr>
      </w:pPr>
      <w:r w:rsidRPr="00F41587">
        <w:rPr>
          <w:sz w:val="20"/>
          <w:szCs w:val="20"/>
          <w:lang w:eastAsia="en-NZ"/>
        </w:rPr>
        <w:t>one ½ day - attendance for tuition for more than two hours but less than four hours in a school day</w:t>
      </w:r>
      <w:r w:rsidRPr="00F41587">
        <w:rPr>
          <w:sz w:val="18"/>
          <w:szCs w:val="18"/>
          <w:lang w:eastAsia="en-NZ"/>
        </w:rPr>
        <w:t xml:space="preserve"> </w:t>
      </w:r>
    </w:p>
    <w:p w:rsidR="005A5B27" w:rsidRPr="00F41587" w:rsidRDefault="005A5B27" w:rsidP="005A5B27">
      <w:pPr>
        <w:numPr>
          <w:ilvl w:val="0"/>
          <w:numId w:val="6"/>
        </w:numPr>
        <w:spacing w:after="0" w:line="240" w:lineRule="auto"/>
        <w:rPr>
          <w:sz w:val="18"/>
          <w:szCs w:val="18"/>
          <w:lang w:eastAsia="en-NZ"/>
        </w:rPr>
      </w:pPr>
      <w:r w:rsidRPr="00F41587">
        <w:rPr>
          <w:sz w:val="20"/>
          <w:szCs w:val="20"/>
          <w:lang w:eastAsia="en-NZ"/>
        </w:rPr>
        <w:t>two ½ days - attendance for tuition for at least four hours in a school day</w:t>
      </w:r>
    </w:p>
    <w:p w:rsidR="005A5B27" w:rsidRPr="00F41587" w:rsidRDefault="005A5B27" w:rsidP="005A5B27">
      <w:pPr>
        <w:spacing w:after="0"/>
        <w:rPr>
          <w:sz w:val="18"/>
          <w:szCs w:val="18"/>
          <w:lang w:eastAsia="en-NZ"/>
        </w:rPr>
      </w:pPr>
      <w:r w:rsidRPr="00F41587">
        <w:rPr>
          <w:sz w:val="20"/>
          <w:szCs w:val="20"/>
          <w:lang w:eastAsia="en-NZ"/>
        </w:rPr>
        <w:t>Students will almost always be required to be at school for longer than four hours. The Act requires students to attend school whenever it is open and this is generally for more than four hours.</w:t>
      </w:r>
    </w:p>
    <w:p w:rsidR="005A5B27" w:rsidRDefault="005A5B27" w:rsidP="005A5B27">
      <w:pPr>
        <w:spacing w:after="0"/>
        <w:rPr>
          <w:b/>
          <w:bCs/>
          <w:sz w:val="20"/>
          <w:szCs w:val="20"/>
          <w:u w:val="single"/>
          <w:lang w:eastAsia="en-NZ"/>
        </w:rPr>
      </w:pPr>
    </w:p>
    <w:p w:rsidR="005A5B27" w:rsidRPr="00F41587" w:rsidRDefault="005A5B27" w:rsidP="005A5B27">
      <w:pPr>
        <w:spacing w:after="0"/>
        <w:rPr>
          <w:sz w:val="18"/>
          <w:szCs w:val="18"/>
          <w:u w:val="single"/>
          <w:lang w:eastAsia="en-NZ"/>
        </w:rPr>
      </w:pPr>
      <w:r w:rsidRPr="00F41587">
        <w:rPr>
          <w:b/>
          <w:bCs/>
          <w:sz w:val="20"/>
          <w:szCs w:val="20"/>
          <w:u w:val="single"/>
          <w:lang w:eastAsia="en-NZ"/>
        </w:rPr>
        <w:t>School Attendance</w:t>
      </w:r>
    </w:p>
    <w:p w:rsidR="005A5B27" w:rsidRPr="00F41587" w:rsidRDefault="005A5B27" w:rsidP="005A5B27">
      <w:pPr>
        <w:spacing w:after="0"/>
        <w:rPr>
          <w:sz w:val="18"/>
          <w:szCs w:val="18"/>
          <w:lang w:eastAsia="en-NZ"/>
        </w:rPr>
      </w:pPr>
      <w:r w:rsidRPr="00F41587">
        <w:rPr>
          <w:sz w:val="20"/>
          <w:szCs w:val="20"/>
          <w:lang w:eastAsia="en-NZ"/>
        </w:rPr>
        <w:t>A school's attendance processes must satisfy the following requirements:</w:t>
      </w:r>
    </w:p>
    <w:p w:rsidR="005A5B27" w:rsidRPr="00F41587" w:rsidRDefault="005A5B27" w:rsidP="005A5B27">
      <w:pPr>
        <w:numPr>
          <w:ilvl w:val="0"/>
          <w:numId w:val="7"/>
        </w:numPr>
        <w:spacing w:after="0" w:line="240" w:lineRule="auto"/>
        <w:rPr>
          <w:sz w:val="18"/>
          <w:szCs w:val="18"/>
          <w:lang w:eastAsia="en-NZ"/>
        </w:rPr>
      </w:pPr>
      <w:r w:rsidRPr="00F41587">
        <w:rPr>
          <w:sz w:val="20"/>
          <w:szCs w:val="20"/>
          <w:lang w:eastAsia="en-NZ"/>
        </w:rPr>
        <w:t>A student must be marked absent or present, either period by period or mornings and afternoons, during the course of every school day as required by the Regulations.</w:t>
      </w:r>
      <w:r w:rsidRPr="00F41587">
        <w:rPr>
          <w:sz w:val="18"/>
          <w:szCs w:val="18"/>
          <w:lang w:eastAsia="en-NZ"/>
        </w:rPr>
        <w:t xml:space="preserve"> </w:t>
      </w:r>
    </w:p>
    <w:p w:rsidR="005A5B27" w:rsidRPr="00F41587" w:rsidRDefault="005A5B27" w:rsidP="005A5B27">
      <w:pPr>
        <w:numPr>
          <w:ilvl w:val="0"/>
          <w:numId w:val="7"/>
        </w:numPr>
        <w:spacing w:after="0" w:line="240" w:lineRule="auto"/>
        <w:rPr>
          <w:sz w:val="18"/>
          <w:szCs w:val="18"/>
          <w:lang w:eastAsia="en-NZ"/>
        </w:rPr>
      </w:pPr>
      <w:r w:rsidRPr="00F41587">
        <w:rPr>
          <w:sz w:val="20"/>
          <w:szCs w:val="20"/>
          <w:lang w:eastAsia="en-NZ"/>
        </w:rPr>
        <w:t>All absences must be appropriately coded in the SMS.</w:t>
      </w:r>
      <w:r w:rsidRPr="00F41587">
        <w:rPr>
          <w:sz w:val="18"/>
          <w:szCs w:val="18"/>
          <w:lang w:eastAsia="en-NZ"/>
        </w:rPr>
        <w:t xml:space="preserve"> </w:t>
      </w:r>
    </w:p>
    <w:p w:rsidR="005A5B27" w:rsidRPr="00F41587" w:rsidRDefault="005A5B27" w:rsidP="005A5B27">
      <w:pPr>
        <w:numPr>
          <w:ilvl w:val="0"/>
          <w:numId w:val="7"/>
        </w:numPr>
        <w:spacing w:after="0" w:line="240" w:lineRule="auto"/>
        <w:rPr>
          <w:sz w:val="18"/>
          <w:szCs w:val="18"/>
          <w:lang w:eastAsia="en-NZ"/>
        </w:rPr>
      </w:pPr>
      <w:r w:rsidRPr="00F41587">
        <w:rPr>
          <w:sz w:val="20"/>
          <w:szCs w:val="20"/>
          <w:lang w:eastAsia="en-NZ"/>
        </w:rPr>
        <w:t>All unexplained absences must be followed up and reported to parents and caregivers as soon as possible.</w:t>
      </w:r>
      <w:r w:rsidRPr="00F41587">
        <w:rPr>
          <w:sz w:val="18"/>
          <w:szCs w:val="18"/>
          <w:lang w:eastAsia="en-NZ"/>
        </w:rPr>
        <w:t xml:space="preserve"> </w:t>
      </w:r>
    </w:p>
    <w:p w:rsidR="005A5B27" w:rsidRPr="00F41587" w:rsidRDefault="005A5B27" w:rsidP="005A5B27">
      <w:pPr>
        <w:numPr>
          <w:ilvl w:val="0"/>
          <w:numId w:val="7"/>
        </w:numPr>
        <w:spacing w:after="0" w:line="240" w:lineRule="auto"/>
        <w:rPr>
          <w:sz w:val="18"/>
          <w:szCs w:val="18"/>
          <w:lang w:eastAsia="en-NZ"/>
        </w:rPr>
      </w:pPr>
      <w:r w:rsidRPr="00F41587">
        <w:rPr>
          <w:sz w:val="20"/>
          <w:szCs w:val="20"/>
          <w:lang w:eastAsia="en-NZ"/>
        </w:rPr>
        <w:t>As soon as an unexplained absence is resolved, the SMS must be updated with the appropriate code.</w:t>
      </w:r>
      <w:r w:rsidRPr="00F41587">
        <w:rPr>
          <w:sz w:val="18"/>
          <w:szCs w:val="18"/>
          <w:lang w:eastAsia="en-NZ"/>
        </w:rPr>
        <w:t xml:space="preserve"> </w:t>
      </w:r>
    </w:p>
    <w:p w:rsidR="005A5B27" w:rsidRPr="00F41587" w:rsidRDefault="005A5B27" w:rsidP="005A5B27">
      <w:pPr>
        <w:numPr>
          <w:ilvl w:val="0"/>
          <w:numId w:val="7"/>
        </w:numPr>
        <w:spacing w:after="0" w:line="240" w:lineRule="auto"/>
        <w:rPr>
          <w:sz w:val="18"/>
          <w:szCs w:val="18"/>
          <w:lang w:eastAsia="en-NZ"/>
        </w:rPr>
      </w:pPr>
      <w:r w:rsidRPr="00F41587">
        <w:rPr>
          <w:sz w:val="20"/>
          <w:szCs w:val="20"/>
          <w:lang w:eastAsia="en-NZ"/>
        </w:rPr>
        <w:t>School management must follow up instances where attendance is not marked by the responsible teachers and address the matter in an appropriate and timely manner.</w:t>
      </w:r>
      <w:r w:rsidRPr="00F41587">
        <w:rPr>
          <w:sz w:val="18"/>
          <w:szCs w:val="18"/>
          <w:lang w:eastAsia="en-NZ"/>
        </w:rPr>
        <w:t xml:space="preserve"> </w:t>
      </w:r>
    </w:p>
    <w:p w:rsidR="005A5B27" w:rsidRPr="00F41587" w:rsidRDefault="005A5B27" w:rsidP="005A5B27">
      <w:pPr>
        <w:numPr>
          <w:ilvl w:val="0"/>
          <w:numId w:val="7"/>
        </w:numPr>
        <w:spacing w:after="0" w:line="240" w:lineRule="auto"/>
        <w:rPr>
          <w:sz w:val="18"/>
          <w:szCs w:val="18"/>
          <w:lang w:eastAsia="en-NZ"/>
        </w:rPr>
      </w:pPr>
      <w:r w:rsidRPr="00F41587">
        <w:rPr>
          <w:sz w:val="20"/>
          <w:szCs w:val="20"/>
          <w:lang w:eastAsia="en-NZ"/>
        </w:rPr>
        <w:t>All continuous unexplained absences longer than 20 consecutive school days must be dealt with in accordance with the Regulations.</w:t>
      </w:r>
      <w:r w:rsidRPr="00F41587">
        <w:rPr>
          <w:sz w:val="18"/>
          <w:szCs w:val="18"/>
          <w:lang w:eastAsia="en-NZ"/>
        </w:rPr>
        <w:t xml:space="preserve"> </w:t>
      </w:r>
    </w:p>
    <w:p w:rsidR="005A5B27" w:rsidRPr="00947671" w:rsidRDefault="005A5B27" w:rsidP="005A5B27">
      <w:pPr>
        <w:numPr>
          <w:ilvl w:val="0"/>
          <w:numId w:val="7"/>
        </w:numPr>
        <w:spacing w:after="0" w:line="240" w:lineRule="auto"/>
        <w:rPr>
          <w:sz w:val="18"/>
          <w:szCs w:val="18"/>
          <w:lang w:eastAsia="en-NZ"/>
        </w:rPr>
      </w:pPr>
      <w:r w:rsidRPr="00F41587">
        <w:rPr>
          <w:sz w:val="20"/>
          <w:szCs w:val="20"/>
          <w:lang w:eastAsia="en-NZ"/>
        </w:rPr>
        <w:t>There must be reliable and effective methods of identifying those students who should be present in the school in the event of an emergency evacuation.</w:t>
      </w:r>
    </w:p>
    <w:p w:rsidR="005A5B27" w:rsidRDefault="005A5B27" w:rsidP="005A5B27">
      <w:pPr>
        <w:spacing w:after="0"/>
        <w:rPr>
          <w:sz w:val="20"/>
          <w:szCs w:val="20"/>
          <w:lang w:eastAsia="en-NZ"/>
        </w:rPr>
      </w:pPr>
    </w:p>
    <w:p w:rsidR="005A5B27" w:rsidRPr="00F41587" w:rsidRDefault="005A5B27" w:rsidP="005A5B27">
      <w:pPr>
        <w:spacing w:after="0"/>
        <w:rPr>
          <w:sz w:val="18"/>
          <w:szCs w:val="18"/>
          <w:lang w:eastAsia="en-NZ"/>
        </w:rPr>
      </w:pPr>
      <w:r>
        <w:rPr>
          <w:sz w:val="20"/>
          <w:szCs w:val="20"/>
          <w:lang w:eastAsia="en-NZ"/>
        </w:rPr>
        <w:t xml:space="preserve">Ministry Codes for absences on electronic registers are </w:t>
      </w:r>
    </w:p>
    <w:p w:rsidR="005A5B27" w:rsidRPr="00F41587" w:rsidRDefault="005A5B27" w:rsidP="005A5B27">
      <w:pPr>
        <w:spacing w:after="0"/>
        <w:rPr>
          <w:sz w:val="18"/>
          <w:szCs w:val="18"/>
          <w:lang w:eastAsia="en-NZ"/>
        </w:rPr>
      </w:pPr>
      <w:r w:rsidRPr="00F41587">
        <w:rPr>
          <w:b/>
          <w:bCs/>
          <w:sz w:val="20"/>
          <w:szCs w:val="20"/>
          <w:lang w:eastAsia="en-NZ"/>
        </w:rPr>
        <w:t>Rules for Audit Codes</w:t>
      </w:r>
      <w:r w:rsidRPr="00F41587">
        <w:rPr>
          <w:sz w:val="18"/>
          <w:szCs w:val="18"/>
          <w:lang w:eastAsia="en-NZ"/>
        </w:rPr>
        <w:t xml:space="preserve"> </w:t>
      </w:r>
      <w:r w:rsidRPr="00F41587">
        <w:rPr>
          <w:sz w:val="18"/>
          <w:szCs w:val="18"/>
          <w:lang w:eastAsia="en-NZ"/>
        </w:rPr>
        <w:br/>
      </w:r>
      <w:r w:rsidRPr="00F41587">
        <w:rPr>
          <w:b/>
          <w:bCs/>
          <w:sz w:val="20"/>
          <w:szCs w:val="20"/>
          <w:lang w:eastAsia="en-NZ"/>
        </w:rPr>
        <w:t>S</w:t>
      </w:r>
      <w:r w:rsidRPr="00F41587">
        <w:rPr>
          <w:sz w:val="20"/>
          <w:szCs w:val="20"/>
          <w:lang w:eastAsia="en-NZ"/>
        </w:rPr>
        <w:t xml:space="preserve"> = that the student is not in class but on a legitimate school-based activity</w:t>
      </w:r>
      <w:r w:rsidRPr="00F41587">
        <w:rPr>
          <w:sz w:val="18"/>
          <w:szCs w:val="18"/>
          <w:lang w:eastAsia="en-NZ"/>
        </w:rPr>
        <w:t xml:space="preserve"> </w:t>
      </w:r>
      <w:r w:rsidRPr="00F41587">
        <w:rPr>
          <w:sz w:val="18"/>
          <w:szCs w:val="18"/>
          <w:lang w:eastAsia="en-NZ"/>
        </w:rPr>
        <w:br/>
      </w:r>
      <w:r w:rsidRPr="00F41587">
        <w:rPr>
          <w:b/>
          <w:bCs/>
          <w:sz w:val="20"/>
          <w:szCs w:val="20"/>
          <w:lang w:eastAsia="en-NZ"/>
        </w:rPr>
        <w:t>J</w:t>
      </w:r>
      <w:r w:rsidRPr="00F41587">
        <w:rPr>
          <w:sz w:val="20"/>
          <w:szCs w:val="20"/>
          <w:lang w:eastAsia="en-NZ"/>
        </w:rPr>
        <w:t xml:space="preserve"> = that the student is not in class - absence justified (Ref 1998/48 Circular)</w:t>
      </w:r>
      <w:r w:rsidRPr="00F41587">
        <w:rPr>
          <w:sz w:val="18"/>
          <w:szCs w:val="18"/>
          <w:lang w:eastAsia="en-NZ"/>
        </w:rPr>
        <w:t xml:space="preserve"> </w:t>
      </w:r>
      <w:r w:rsidRPr="00F41587">
        <w:rPr>
          <w:sz w:val="18"/>
          <w:szCs w:val="18"/>
          <w:lang w:eastAsia="en-NZ"/>
        </w:rPr>
        <w:br/>
      </w:r>
      <w:r w:rsidRPr="00F41587">
        <w:rPr>
          <w:b/>
          <w:bCs/>
          <w:sz w:val="20"/>
          <w:szCs w:val="20"/>
          <w:lang w:eastAsia="en-NZ"/>
        </w:rPr>
        <w:t xml:space="preserve">F </w:t>
      </w:r>
      <w:r w:rsidRPr="00F41587">
        <w:rPr>
          <w:sz w:val="20"/>
          <w:szCs w:val="20"/>
          <w:lang w:eastAsia="en-NZ"/>
        </w:rPr>
        <w:t>= that the student is not in class but in an approved environment in which the school is entitled to be funded with the required supporting documentation</w:t>
      </w:r>
      <w:r w:rsidRPr="00F41587">
        <w:rPr>
          <w:sz w:val="18"/>
          <w:szCs w:val="18"/>
          <w:lang w:eastAsia="en-NZ"/>
        </w:rPr>
        <w:t xml:space="preserve"> </w:t>
      </w:r>
      <w:r w:rsidRPr="00F41587">
        <w:rPr>
          <w:sz w:val="18"/>
          <w:szCs w:val="18"/>
          <w:lang w:eastAsia="en-NZ"/>
        </w:rPr>
        <w:br/>
      </w:r>
      <w:r w:rsidRPr="00F41587">
        <w:rPr>
          <w:b/>
          <w:bCs/>
          <w:sz w:val="20"/>
          <w:szCs w:val="20"/>
          <w:lang w:eastAsia="en-NZ"/>
        </w:rPr>
        <w:t xml:space="preserve">U </w:t>
      </w:r>
      <w:r w:rsidRPr="00F41587">
        <w:rPr>
          <w:sz w:val="20"/>
          <w:szCs w:val="20"/>
          <w:lang w:eastAsia="en-NZ"/>
        </w:rPr>
        <w:t>= that the student is not in class - absence unjustified</w:t>
      </w:r>
      <w:r w:rsidRPr="00F41587">
        <w:rPr>
          <w:sz w:val="18"/>
          <w:szCs w:val="18"/>
          <w:lang w:eastAsia="en-NZ"/>
        </w:rPr>
        <w:t xml:space="preserve"> </w:t>
      </w:r>
      <w:r w:rsidRPr="00F41587">
        <w:rPr>
          <w:sz w:val="18"/>
          <w:szCs w:val="18"/>
          <w:lang w:eastAsia="en-NZ"/>
        </w:rPr>
        <w:br/>
      </w:r>
      <w:r w:rsidRPr="00F41587">
        <w:rPr>
          <w:b/>
          <w:bCs/>
          <w:sz w:val="20"/>
          <w:szCs w:val="20"/>
          <w:lang w:eastAsia="en-NZ"/>
        </w:rPr>
        <w:t>P</w:t>
      </w:r>
      <w:r w:rsidRPr="00F41587">
        <w:rPr>
          <w:sz w:val="20"/>
          <w:szCs w:val="20"/>
          <w:lang w:eastAsia="en-NZ"/>
        </w:rPr>
        <w:t xml:space="preserve"> = that the student is present for tuition in class</w:t>
      </w:r>
      <w:r w:rsidRPr="00F41587">
        <w:rPr>
          <w:sz w:val="18"/>
          <w:szCs w:val="18"/>
          <w:lang w:eastAsia="en-NZ"/>
        </w:rPr>
        <w:t xml:space="preserve"> </w:t>
      </w:r>
      <w:r w:rsidRPr="00F41587">
        <w:rPr>
          <w:sz w:val="18"/>
          <w:szCs w:val="18"/>
          <w:lang w:eastAsia="en-NZ"/>
        </w:rPr>
        <w:br/>
      </w:r>
      <w:r w:rsidRPr="00F41587">
        <w:rPr>
          <w:b/>
          <w:bCs/>
          <w:sz w:val="20"/>
          <w:szCs w:val="20"/>
          <w:lang w:eastAsia="en-NZ"/>
        </w:rPr>
        <w:t xml:space="preserve">N </w:t>
      </w:r>
      <w:r w:rsidRPr="00F41587">
        <w:rPr>
          <w:sz w:val="20"/>
          <w:szCs w:val="20"/>
          <w:lang w:eastAsia="en-NZ"/>
        </w:rPr>
        <w:t>= On School Roll but funded somewhere else</w:t>
      </w:r>
    </w:p>
    <w:p w:rsidR="005A5B27" w:rsidRDefault="005A5B27" w:rsidP="005A5B27">
      <w:pPr>
        <w:spacing w:after="0"/>
      </w:pPr>
      <w:r w:rsidRPr="00F41587">
        <w:rPr>
          <w:b/>
          <w:bCs/>
          <w:sz w:val="20"/>
          <w:szCs w:val="20"/>
          <w:lang w:eastAsia="en-NZ"/>
        </w:rPr>
        <w:t>Rules for Truancy Codes</w:t>
      </w:r>
      <w:r w:rsidRPr="00F41587">
        <w:rPr>
          <w:sz w:val="18"/>
          <w:szCs w:val="18"/>
          <w:lang w:eastAsia="en-NZ"/>
        </w:rPr>
        <w:t xml:space="preserve"> </w:t>
      </w:r>
      <w:r w:rsidRPr="00F41587">
        <w:rPr>
          <w:sz w:val="18"/>
          <w:szCs w:val="18"/>
          <w:lang w:eastAsia="en-NZ"/>
        </w:rPr>
        <w:br/>
      </w:r>
      <w:r w:rsidRPr="00F41587">
        <w:rPr>
          <w:b/>
          <w:bCs/>
          <w:sz w:val="20"/>
          <w:szCs w:val="20"/>
          <w:lang w:eastAsia="en-NZ"/>
        </w:rPr>
        <w:t>J</w:t>
      </w:r>
      <w:r w:rsidRPr="00F41587">
        <w:rPr>
          <w:sz w:val="20"/>
          <w:szCs w:val="20"/>
          <w:lang w:eastAsia="en-NZ"/>
        </w:rPr>
        <w:t xml:space="preserve"> = Justified Absence</w:t>
      </w:r>
      <w:r w:rsidRPr="00F41587">
        <w:rPr>
          <w:sz w:val="18"/>
          <w:szCs w:val="18"/>
          <w:lang w:eastAsia="en-NZ"/>
        </w:rPr>
        <w:t xml:space="preserve"> </w:t>
      </w:r>
      <w:r w:rsidRPr="00F41587">
        <w:rPr>
          <w:sz w:val="18"/>
          <w:szCs w:val="18"/>
          <w:lang w:eastAsia="en-NZ"/>
        </w:rPr>
        <w:br/>
      </w:r>
      <w:r w:rsidRPr="00F41587">
        <w:rPr>
          <w:b/>
          <w:bCs/>
          <w:sz w:val="20"/>
          <w:szCs w:val="20"/>
          <w:lang w:eastAsia="en-NZ"/>
        </w:rPr>
        <w:t>U</w:t>
      </w:r>
      <w:r w:rsidRPr="00F41587">
        <w:rPr>
          <w:sz w:val="20"/>
          <w:szCs w:val="20"/>
          <w:lang w:eastAsia="en-NZ"/>
        </w:rPr>
        <w:t xml:space="preserve"> = Unjustified Absence</w:t>
      </w:r>
      <w:r w:rsidRPr="00F41587">
        <w:rPr>
          <w:sz w:val="18"/>
          <w:szCs w:val="18"/>
          <w:lang w:eastAsia="en-NZ"/>
        </w:rPr>
        <w:t xml:space="preserve"> </w:t>
      </w:r>
      <w:r w:rsidRPr="00F41587">
        <w:rPr>
          <w:sz w:val="18"/>
          <w:szCs w:val="18"/>
          <w:lang w:eastAsia="en-NZ"/>
        </w:rPr>
        <w:br/>
      </w:r>
      <w:r w:rsidRPr="00F41587">
        <w:rPr>
          <w:b/>
          <w:bCs/>
          <w:sz w:val="20"/>
          <w:szCs w:val="20"/>
          <w:lang w:eastAsia="en-NZ"/>
        </w:rPr>
        <w:t>P</w:t>
      </w:r>
      <w:r w:rsidRPr="00F41587">
        <w:rPr>
          <w:sz w:val="20"/>
          <w:szCs w:val="20"/>
          <w:lang w:eastAsia="en-NZ"/>
        </w:rPr>
        <w:t xml:space="preserve"> = Present</w:t>
      </w:r>
      <w:r w:rsidRPr="00F41587">
        <w:rPr>
          <w:sz w:val="18"/>
          <w:szCs w:val="18"/>
          <w:lang w:eastAsia="en-NZ"/>
        </w:rPr>
        <w:t xml:space="preserve"> </w:t>
      </w:r>
      <w:r w:rsidRPr="00F41587">
        <w:rPr>
          <w:sz w:val="18"/>
          <w:szCs w:val="18"/>
          <w:lang w:eastAsia="en-NZ"/>
        </w:rPr>
        <w:br/>
      </w:r>
      <w:r w:rsidRPr="00F41587">
        <w:rPr>
          <w:b/>
          <w:bCs/>
          <w:sz w:val="20"/>
          <w:szCs w:val="20"/>
          <w:lang w:eastAsia="en-NZ"/>
        </w:rPr>
        <w:t>O</w:t>
      </w:r>
      <w:r w:rsidRPr="00F41587">
        <w:rPr>
          <w:sz w:val="20"/>
          <w:szCs w:val="20"/>
          <w:lang w:eastAsia="en-NZ"/>
        </w:rPr>
        <w:t xml:space="preserve"> = Overseas Holiday</w:t>
      </w:r>
    </w:p>
    <w:sectPr w:rsidR="005A5B27" w:rsidSect="00F877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Mao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Mao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5DA6"/>
    <w:multiLevelType w:val="hybridMultilevel"/>
    <w:tmpl w:val="0FC8B43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D9659A7"/>
    <w:multiLevelType w:val="hybridMultilevel"/>
    <w:tmpl w:val="01C8BC9C"/>
    <w:lvl w:ilvl="0" w:tplc="8708ADC6">
      <w:start w:val="7"/>
      <w:numFmt w:val="bullet"/>
      <w:lvlText w:val=""/>
      <w:lvlJc w:val="left"/>
      <w:pPr>
        <w:ind w:left="720" w:hanging="360"/>
      </w:pPr>
      <w:rPr>
        <w:rFonts w:ascii="Symbol" w:eastAsiaTheme="minorHAnsi" w:hAnsi="Symbol" w:cs="ArialMT-Mao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61A6ACB"/>
    <w:multiLevelType w:val="multilevel"/>
    <w:tmpl w:val="71A68A5A"/>
    <w:lvl w:ilvl="0">
      <w:start w:val="1"/>
      <w:numFmt w:val="bullet"/>
      <w:lvlText w:val=""/>
      <w:lvlJc w:val="left"/>
      <w:pPr>
        <w:tabs>
          <w:tab w:val="num" w:pos="720"/>
        </w:tabs>
        <w:ind w:left="720" w:hanging="360"/>
      </w:pPr>
      <w:rPr>
        <w:rFonts w:ascii="Symbol" w:hAnsi="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50B57939"/>
    <w:multiLevelType w:val="multilevel"/>
    <w:tmpl w:val="C36ED91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5B8A0821"/>
    <w:multiLevelType w:val="hybridMultilevel"/>
    <w:tmpl w:val="3AC2734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676E2736"/>
    <w:multiLevelType w:val="hybridMultilevel"/>
    <w:tmpl w:val="F32096D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714D67B5"/>
    <w:multiLevelType w:val="hybridMultilevel"/>
    <w:tmpl w:val="97F07B6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A6D"/>
    <w:rsid w:val="000E121D"/>
    <w:rsid w:val="00254F66"/>
    <w:rsid w:val="00396D28"/>
    <w:rsid w:val="00411D83"/>
    <w:rsid w:val="00417D7B"/>
    <w:rsid w:val="004572DD"/>
    <w:rsid w:val="004F59C6"/>
    <w:rsid w:val="00534A6D"/>
    <w:rsid w:val="005A5B27"/>
    <w:rsid w:val="006B5BAF"/>
    <w:rsid w:val="007117F6"/>
    <w:rsid w:val="00877B84"/>
    <w:rsid w:val="00AF64A0"/>
    <w:rsid w:val="00CD470F"/>
    <w:rsid w:val="00F877E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4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Parnell School</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Cain</dc:creator>
  <cp:lastModifiedBy>Gary Cain</cp:lastModifiedBy>
  <cp:revision>3</cp:revision>
  <cp:lastPrinted>2013-08-15T00:09:00Z</cp:lastPrinted>
  <dcterms:created xsi:type="dcterms:W3CDTF">2013-08-15T00:11:00Z</dcterms:created>
  <dcterms:modified xsi:type="dcterms:W3CDTF">2013-08-15T00:11:00Z</dcterms:modified>
</cp:coreProperties>
</file>