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69" w:rsidRPr="006B138F" w:rsidRDefault="00770FFF" w:rsidP="006B138F">
      <w:pPr>
        <w:jc w:val="center"/>
        <w:rPr>
          <w:b/>
        </w:rPr>
      </w:pPr>
      <w:r w:rsidRPr="006B138F">
        <w:rPr>
          <w:b/>
        </w:rPr>
        <w:t>6.8   TRUANCY POLCY</w:t>
      </w:r>
    </w:p>
    <w:p w:rsidR="00770FFF" w:rsidRPr="006B138F" w:rsidRDefault="00770FFF">
      <w:pPr>
        <w:rPr>
          <w:b/>
        </w:rPr>
      </w:pPr>
      <w:r w:rsidRPr="006B138F">
        <w:rPr>
          <w:b/>
        </w:rPr>
        <w:t>Rationale:</w:t>
      </w:r>
    </w:p>
    <w:p w:rsidR="00770FFF" w:rsidRDefault="00770FFF">
      <w:r>
        <w:t>It is a legal requirement for all children to attend school or have alternative approved schooling up to the age of 16.</w:t>
      </w:r>
    </w:p>
    <w:p w:rsidR="00770FFF" w:rsidRPr="006B138F" w:rsidRDefault="00770FFF">
      <w:pPr>
        <w:rPr>
          <w:b/>
        </w:rPr>
      </w:pPr>
      <w:r w:rsidRPr="006B138F">
        <w:rPr>
          <w:b/>
        </w:rPr>
        <w:t>Purpose:</w:t>
      </w:r>
    </w:p>
    <w:p w:rsidR="00770FFF" w:rsidRDefault="00770FFF">
      <w:r>
        <w:t>To ensure the school meets its legislative requirements regarding truancy.</w:t>
      </w:r>
      <w:r w:rsidR="00B167AA">
        <w:t xml:space="preserve"> The Board of Trustees under section 31 of the Education </w:t>
      </w:r>
      <w:r w:rsidR="00A95DE6">
        <w:t>Act</w:t>
      </w:r>
      <w:r w:rsidR="00B167AA">
        <w:t xml:space="preserve"> is responsible for taking “all reasonable steps to ensure the attendance of students enrolled at its school.’</w:t>
      </w:r>
    </w:p>
    <w:p w:rsidR="00770FFF" w:rsidRPr="006B138F" w:rsidRDefault="00770FFF">
      <w:pPr>
        <w:rPr>
          <w:b/>
        </w:rPr>
      </w:pPr>
      <w:r w:rsidRPr="006B138F">
        <w:rPr>
          <w:b/>
        </w:rPr>
        <w:t>Guidelines:</w:t>
      </w:r>
      <w:bookmarkStart w:id="0" w:name="_GoBack"/>
      <w:bookmarkEnd w:id="0"/>
    </w:p>
    <w:p w:rsidR="00651A50" w:rsidRDefault="00651A50" w:rsidP="00770FFF">
      <w:pPr>
        <w:pStyle w:val="ListParagraph"/>
        <w:numPr>
          <w:ilvl w:val="0"/>
          <w:numId w:val="1"/>
        </w:numPr>
      </w:pPr>
      <w:r>
        <w:t>Attendance at school will be monitored twice daily in classes by the class teacher and entered onto the electronic attendance register.</w:t>
      </w:r>
    </w:p>
    <w:p w:rsidR="00B167AA" w:rsidRDefault="00651A50" w:rsidP="00B167AA">
      <w:pPr>
        <w:pStyle w:val="ListParagraph"/>
        <w:numPr>
          <w:ilvl w:val="0"/>
          <w:numId w:val="1"/>
        </w:numPr>
      </w:pPr>
      <w:r>
        <w:t xml:space="preserve">Parents are asked to contact the school to explain the absence of their </w:t>
      </w:r>
      <w:proofErr w:type="gramStart"/>
      <w:r w:rsidR="00B167AA">
        <w:t>child[</w:t>
      </w:r>
      <w:proofErr w:type="spellStart"/>
      <w:proofErr w:type="gramEnd"/>
      <w:r w:rsidR="00B167AA">
        <w:t>ren</w:t>
      </w:r>
      <w:proofErr w:type="spellEnd"/>
      <w:r w:rsidR="00B167AA">
        <w:t>] on the day of the absence.</w:t>
      </w:r>
    </w:p>
    <w:p w:rsidR="00B167AA" w:rsidRDefault="00B167AA" w:rsidP="00B167AA">
      <w:pPr>
        <w:pStyle w:val="ListParagraph"/>
        <w:numPr>
          <w:ilvl w:val="0"/>
          <w:numId w:val="1"/>
        </w:numPr>
      </w:pPr>
      <w:r>
        <w:t xml:space="preserve"> </w:t>
      </w:r>
      <w:r w:rsidR="00770FFF">
        <w:t>Following any absence, a pupil must provide a note explaining the absence within a reasonable time, OR the school must be informed by note or other means before the event.</w:t>
      </w:r>
    </w:p>
    <w:p w:rsidR="00B167AA" w:rsidRDefault="00B167AA" w:rsidP="006B138F">
      <w:pPr>
        <w:pStyle w:val="ListParagraph"/>
        <w:numPr>
          <w:ilvl w:val="0"/>
          <w:numId w:val="1"/>
        </w:numPr>
      </w:pPr>
      <w:r w:rsidRPr="00B167AA">
        <w:t xml:space="preserve"> </w:t>
      </w:r>
      <w:r>
        <w:t>Team leaders and teachers are responsible for keeping a check on the attendance of pupils in the syndicate and following up all absences. Absences which are explained satisfactorily are noted on ENROL.</w:t>
      </w:r>
    </w:p>
    <w:p w:rsidR="00B167AA" w:rsidRDefault="00B167AA" w:rsidP="00770FFF">
      <w:pPr>
        <w:pStyle w:val="ListParagraph"/>
        <w:numPr>
          <w:ilvl w:val="0"/>
          <w:numId w:val="1"/>
        </w:numPr>
      </w:pPr>
      <w:r>
        <w:t>Contact will be made with parents for any unexplained attendance.</w:t>
      </w:r>
    </w:p>
    <w:p w:rsidR="00770FFF" w:rsidRDefault="00770FFF" w:rsidP="00770FFF">
      <w:pPr>
        <w:pStyle w:val="ListParagraph"/>
        <w:numPr>
          <w:ilvl w:val="0"/>
          <w:numId w:val="1"/>
        </w:numPr>
      </w:pPr>
      <w:r>
        <w:t>If a note is not forthcoming the pupil will be considered to be truant, and the office will contact the home in the first instance.</w:t>
      </w:r>
    </w:p>
    <w:p w:rsidR="00651A50" w:rsidRDefault="00651A50" w:rsidP="00770FFF">
      <w:pPr>
        <w:pStyle w:val="ListParagraph"/>
        <w:numPr>
          <w:ilvl w:val="0"/>
          <w:numId w:val="1"/>
        </w:numPr>
      </w:pPr>
      <w:r>
        <w:t>The Assistant principal with the office are responsible for ensuring that patterns of absence are identified and appropriately dealt with.</w:t>
      </w:r>
      <w:r w:rsidR="00B167AA">
        <w:t xml:space="preserve"> The school will liaise with other agencies to follow up consistent unexplained absences.</w:t>
      </w:r>
    </w:p>
    <w:p w:rsidR="00770FFF" w:rsidRDefault="00770FFF" w:rsidP="00770FFF">
      <w:pPr>
        <w:pStyle w:val="ListParagraph"/>
        <w:numPr>
          <w:ilvl w:val="0"/>
          <w:numId w:val="1"/>
        </w:numPr>
      </w:pPr>
      <w:r>
        <w:t xml:space="preserve">If there is a recurrence within a term, or if the office is not </w:t>
      </w:r>
      <w:r w:rsidR="00651A50">
        <w:t>satisfied</w:t>
      </w:r>
      <w:r>
        <w:t xml:space="preserve"> with the </w:t>
      </w:r>
      <w:r w:rsidR="00651A50">
        <w:t>explanation</w:t>
      </w:r>
      <w:r>
        <w:t xml:space="preserve"> furnished by the caregiver, the office will notify the Assistant Principal</w:t>
      </w:r>
      <w:r w:rsidR="00651A50">
        <w:t>.</w:t>
      </w:r>
    </w:p>
    <w:p w:rsidR="00651A50" w:rsidRDefault="00651A50" w:rsidP="00770FFF">
      <w:pPr>
        <w:pStyle w:val="ListParagraph"/>
        <w:numPr>
          <w:ilvl w:val="0"/>
          <w:numId w:val="1"/>
        </w:numPr>
      </w:pPr>
      <w:r>
        <w:t>If the Assistant Principal considers there is a truancy problem he/she will complete the appropriate documentation and forward to the truancy Service. [Auckland Education Service] They will make a home visit and recommend the appropriate action.</w:t>
      </w:r>
    </w:p>
    <w:p w:rsidR="00B167AA" w:rsidRDefault="00B167AA" w:rsidP="00770FFF">
      <w:pPr>
        <w:pStyle w:val="ListParagraph"/>
        <w:numPr>
          <w:ilvl w:val="0"/>
          <w:numId w:val="1"/>
        </w:numPr>
      </w:pPr>
      <w:r>
        <w:t>Legal action, according to guidelines Section 31 Education Act may be taken when deemed appropriate, at the Boards discretion.</w:t>
      </w:r>
    </w:p>
    <w:p w:rsidR="00651A50" w:rsidRDefault="00651A50" w:rsidP="00770FFF">
      <w:pPr>
        <w:pStyle w:val="ListParagraph"/>
        <w:numPr>
          <w:ilvl w:val="0"/>
          <w:numId w:val="1"/>
        </w:numPr>
      </w:pPr>
      <w:r>
        <w:t>Students can also be NETTED through the schools ENROL system.</w:t>
      </w:r>
    </w:p>
    <w:p w:rsidR="006B138F" w:rsidRDefault="006B138F" w:rsidP="006B138F"/>
    <w:p w:rsidR="006B138F" w:rsidRDefault="00A95DE6" w:rsidP="006B138F">
      <w:proofErr w:type="gramStart"/>
      <w:r>
        <w:t>Note :</w:t>
      </w:r>
      <w:proofErr w:type="gramEnd"/>
      <w:r>
        <w:t xml:space="preserve"> It is important that records are made of absence, home visits, letters sent and explanations given9 including time, date and place)</w:t>
      </w:r>
    </w:p>
    <w:p w:rsidR="00A95DE6" w:rsidRDefault="00A95DE6" w:rsidP="006B138F"/>
    <w:p w:rsidR="00A95DE6" w:rsidRDefault="00A95DE6" w:rsidP="006B138F">
      <w:r>
        <w:t xml:space="preserve">Reviewed August 2013 </w:t>
      </w:r>
    </w:p>
    <w:p w:rsidR="006B138F" w:rsidRDefault="006B138F" w:rsidP="006B138F"/>
    <w:sectPr w:rsidR="006B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C1F"/>
    <w:multiLevelType w:val="hybridMultilevel"/>
    <w:tmpl w:val="4E66EF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F"/>
    <w:rsid w:val="00651A50"/>
    <w:rsid w:val="006B138F"/>
    <w:rsid w:val="00770FFF"/>
    <w:rsid w:val="00A95DE6"/>
    <w:rsid w:val="00B167AA"/>
    <w:rsid w:val="00C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Turner</dc:creator>
  <cp:lastModifiedBy>Gary Cain</cp:lastModifiedBy>
  <cp:revision>2</cp:revision>
  <dcterms:created xsi:type="dcterms:W3CDTF">2013-08-27T02:10:00Z</dcterms:created>
  <dcterms:modified xsi:type="dcterms:W3CDTF">2013-08-27T02:10:00Z</dcterms:modified>
</cp:coreProperties>
</file>